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186" w:rsidRPr="00647186" w:rsidRDefault="00647186" w:rsidP="00647186">
      <w:pPr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F81102" w:rsidRPr="00647186" w:rsidRDefault="007F440D" w:rsidP="007F440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7186">
        <w:rPr>
          <w:rFonts w:ascii="Times New Roman" w:hAnsi="Times New Roman" w:cs="Times New Roman"/>
          <w:b/>
          <w:sz w:val="24"/>
          <w:szCs w:val="28"/>
        </w:rPr>
        <w:t xml:space="preserve">Перечень документов, </w:t>
      </w:r>
      <w:r w:rsidR="007054E8" w:rsidRPr="00647186">
        <w:rPr>
          <w:rFonts w:ascii="Times New Roman" w:hAnsi="Times New Roman" w:cs="Times New Roman"/>
          <w:b/>
          <w:sz w:val="24"/>
          <w:szCs w:val="28"/>
        </w:rPr>
        <w:t>используемых ОИ Филиала №2 ФБУЗ «Центр гигиены и эпидемиологии в городе Санкт-Петербурге и Ленинградской области»</w:t>
      </w:r>
      <w:r w:rsidR="00647186" w:rsidRPr="00647186">
        <w:rPr>
          <w:rFonts w:ascii="Times New Roman" w:hAnsi="Times New Roman" w:cs="Times New Roman"/>
          <w:b/>
          <w:sz w:val="24"/>
          <w:szCs w:val="28"/>
        </w:rPr>
        <w:t xml:space="preserve"> при выполнении работ по проведении инспекции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Приказ Роспотребнадзора от 19.07.2007 №224 «О санитарно-эпидемиологических экспертизах, обследованиях, исследованиях, испытаниях и токсикологических, гигиенических и иных видах оценок»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10.01.2002 №7-ФЗ «Об охране окружающей среды»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 xml:space="preserve">Федеральный закон от 23.02.2013 №15-ФЗ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6F59B0">
        <w:rPr>
          <w:color w:val="000000"/>
          <w:szCs w:val="16"/>
          <w:lang w:eastAsia="ru-RU"/>
        </w:rPr>
        <w:t>никотинсодержащей</w:t>
      </w:r>
      <w:proofErr w:type="spellEnd"/>
      <w:r w:rsidRPr="006F59B0">
        <w:rPr>
          <w:color w:val="000000"/>
          <w:szCs w:val="16"/>
          <w:lang w:eastAsia="ru-RU"/>
        </w:rPr>
        <w:t xml:space="preserve"> продукции»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02.01.2000 №29-ФЗ «О качестве и безопасности пищевых продуктов»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24.06.1998 №89-ФЗ «Об отходах производства и потребления»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04.05.1999 №96-ФЗ «Об охране атмосферного воздуха»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17.09.1998 №157-ФЗ «Об иммунопрофилактике инфекционных болезней»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22.12.2008 №268-ФЗ «Технический регламент на табачную продукцию»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30.12.2009 №384-ФЗ «Технический регламент о безопасности зданий и сооружений»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07.12.2011 №416-ФЗ «О водоснабжении и водоотведении»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27.12.2019 №468-ФЗ «О виноградарстве и виноделии в Российской Федерации»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25.02.2000 №163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03.03.2018 №222 «Об утверждении Правил установления санитарно-защитных зон и использования земельных участков, расположенных в границах санитарно-защитных зон»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12.08.2010 №620 «Об утверждении технического регламента о безопасности объектов морского транспорта»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12.08.2010 №623 «Об утверждении технического регламента о безопасности объектов внутреннего водного транспорта»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29.07.2013 №644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05.07.2022 №1206 «О порядке расследования и учета случаев профессиональных заболеваний работников»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31.12.2020 №2398 «Об утверждении критериев отнесения объектов, оказывающих негативное воздействие на окружающую среду, к объектам I, II, III и IV категорий»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Приказ Министерства здравоохранения РФ от 28.05.2001 №176 «О совершенствовании системы расследования и учета профессиональных заболеваний в РФ»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Приказ Минздрава России от 29.06.2000 №229 «О профессиональной гигиенической подготовке и аттестации должностных лиц и работников организаций»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Приказ Минздрава России от 05.08.2003 №330 «О мерах по совершенствованию лечебного питания в лечебно-профилактических учреждениях Российской Федерации»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Приказ Минздрава России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Приказ Минтруда России, Приказ Минздрава России от 31.12.2020 №988н/1420н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Минтруда РФ от 07.04.1999 №7 «Об утверждении Норм предельно допустимых нагрузок для лиц моложе восемнадцати лет при подъеме и перемещении тяжестей вручную»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lastRenderedPageBreak/>
        <w:t>Приказ Минсельхоза России от 13.12.2016 №552 «Об утверждении нормативов качества воды водных объектов рыбохозяйственного значения, в том числе нормативов предельно допустимых концентраций вредных веществ в водах водных объектов рыбохозяйственного значения»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Приказ Мининформсвязи России от 21.12.2006 №176 «Об утверждении Правил применения таксофонного оборудования»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Приказ Роспотребнадзора от 31.03.2008 №103 «Об утверждении инструкции по составлению санитарно-гигиенической характеристики условий труда работника при подозрении у него профессионального заболевания»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Письмо Роспотребнадзора от 11.09.2015 №01/10977-15-32 «О порядке составления санитарно-гигиенических характеристик условий труда летного состава гражданской авиации в связи с заболеваниями органа слуха»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Распоряжение Правительства Санкт-Петербурга от 08.11.2012 №148 «Об установлении нормативов водоотведения по составу сточных вод в централизованные системы водоотведения Санкт-Петербурга»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Международная конвенция по предотвращению загрязнения с судов (МАРПОЛ 73/78)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Международная конвенция о контроле судовых балластных вод и осадков и управлении ими 2004 года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Международные медико-санитарные правила (2005 г.)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005/2011 «О безопасности упаковки»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007/2011 «О безопасности продукции, предназначенной для детей и подростков»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008/2011 «О безопасности игрушек»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009/2011 «О безопасности парфюмерно-косметической продукции»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015/2011 «О безопасности зерна»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017/2011 «О безопасности продукции легкой промышленности»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019/2011 «О безопасности средств индивидуальной защиты»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021/2011 «О безопасности пищевой продукции»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022/2011 «Пищевая продукция в части ее маркировки»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023/2011 «Технический регламент на соковую продукцию из фруктов и овощей»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024/2011 «Технический регламент на масложировую продукцию»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029/2012 «Требования безопасности пищевых добавок, ароматизаторов и технологических вспомогательных средств»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033/2013 «О безопасности молока и молочной продукции»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034/2013 «О безопасности мяса и мясной продукции»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035/2014 «Технический регламент на табачную продукцию»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ЕАЭС 040/2016 «О безопасности рыбы и рыбной продукции»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ЕАЭС 044/2017 «О безопасности упакованной питьевой воды, включая природную минеральную воду»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ЕАЭС 047/2018 «О безопасности алкогольной продукции»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ЕАЭС 051/2021 «О безопасности мяса птицы и продукции его переработки»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№299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ГОСТ 32478-2013 «Товары бытовой химии. Общие технические требования»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ГОСТ 33795-2016 «Древесное сырье, лесоматериалы, полуфабрикаты и изделия из древесины и древесных материалов. Допустимая удельная активность радионуклидов, отбор проб и методы измерения удельной активности радионуклидов»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ГОСТ Р 51740-2016 «Технические условия на пищевую продукцию. Общие требования к разработке и оформлению»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ГОСТ Р 58151.1-2018 «Средства дезинфицирующие. Общие технические требования»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ГОСТ Р 58737 «Места отдыха на водных объектах. Общие положения»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ГОСТ Р 58880 «Система питьевой воды судовая. Правила проектирования»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lastRenderedPageBreak/>
        <w:t>СанПиН 2.6.1.993-00 «Гигиенические требования к обеспечению радиационной безопасности при заготовке и реализации металлолома»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2.1.4.1110-02 «Зоны санитарной охраны источников водоснабжения и водопроводов питьевого назначения»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2.1.8/2.2.4.1190-03 «Гигиенические требования к размещению и эксплуатации средств сухопутной подвижной радиосвязи»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2.6.1.1192-03 «Гигиенические требования к устройству и эксплуатации рентгеновских кабинетов, аппаратов и проведению рентгенологических исследований»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2.2.1/2.1.1.1200-03 «Санитарно-защитные зоны и санитарная классификация предприятий, сооружений и иных объектов»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2.6.1.1281-03 «Санитарные правила по радиационной безопасности персонала и населения при транспортировании радиоактивных материалов (веществ)»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2.3.2.1324-03 «Гигиенические требования к срокам годности и условиям хранения пищевых продуктов»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2.1.</w:t>
      </w:r>
      <w:proofErr w:type="gramStart"/>
      <w:r w:rsidRPr="006F59B0">
        <w:rPr>
          <w:color w:val="000000"/>
          <w:szCs w:val="16"/>
          <w:lang w:eastAsia="ru-RU"/>
        </w:rPr>
        <w:t>8./</w:t>
      </w:r>
      <w:proofErr w:type="gramEnd"/>
      <w:r w:rsidRPr="006F59B0">
        <w:rPr>
          <w:color w:val="000000"/>
          <w:szCs w:val="16"/>
          <w:lang w:eastAsia="ru-RU"/>
        </w:rPr>
        <w:t>2.2.4.1383-03 «Гигиенические требования к размещению и эксплуатации передающих радиотехнических объектов»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2.6.1.2523-09 «Нормы радиационной безопасности (НРБ-99/2009)»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2.6.1.2573-10 «Гигиенические требования к размещению и эксплуатации ускорителей электронов с энергией до 100 МэВ»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2.6.1.2748-10 «Гигиенические требования по обеспечению радиационной безопасности при работе с источниками неиспользуемого рентгеновского излучения»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2.6.1.2800-10 «Гигиенические требования по ограничению облучения населения за счет природных источников ионизирующего излучения»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2.6.1.2891-11 «Требования радиационной безопасности при производстве, эксплуатации и выводе из эксплуатации (утилизации) медицинской техники, содержащей источники ионизирующего излучения»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2.6.1.3106-13 «Гигиенические требования по обеспечению радиационной безопасности при использовании рентгеновских сканеров для персонального досмотра людей»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2.6.1.3164-14 «Гигиенические требования по обеспечению радиационной безопасности при рентгеновской дефектоскопии»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2.6.1.3288-15 «Гигиенические требования по обеспечению радиационной безопасности при подготовке и проведении позитронной эмиссионной томографии»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2.6.1.3289-15 «Гигиенические требования по обеспечению радиационной безопасности при обращении с источниками, генерирующими рентгеновское излучение при ускоряющем напряжении до 150кВ»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2.6.1.3488-17 «Гигиенические требования по обеспечению радиационной безопасности при обращении с лучевыми досмотровыми установками»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2.3/2.4.3590-20 «Санитарно-эпидемиологические требования к организации общественного питания населения»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3.3686-21 «Санитарно-эпидемиологические требования по профилактике инфекционных болезней»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2.6.1.01-04 «Обеспечение радиационной безопасности портов Российской Федерации при заходе и стоянке в них атомных судов, судов атомно-технологического обслуживания и плавучих энергоблоков атомных теплоэлектростанций СПРБП-04»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2.6.1.759-99 «Допустимые уровни содержания цезия-137 и стронция-90 в продукции лесного хозяйства»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2.1.5.1059-01 «Гигиенические требования к охране подземных вод от загрязнения»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2.1.7.1386-03 «Санитарные правила по определению класса опасности токсичных отходов производства и потребления»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2.2.1.2513-09 «Гигиенические требования к размещению, проектированию, строительству, эксплуатации и перепрофилированию объектов по уничтожению химического оружия, реконструкции зданий и сооружений и выводу из эксплуатации объектов по хранению химического оружия»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lastRenderedPageBreak/>
        <w:t>СП 2.6.1.2612-10 «Основные санитарные правила обеспечения радиационной безопасности (ОСПОРБ 99/2010)»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2.3.3.2892-11 «Санитарно-гигиенические требования к организации и проведению работ с метанолом»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 xml:space="preserve">СП 3.1.3597-20 «Профилактика новой </w:t>
      </w:r>
      <w:proofErr w:type="spellStart"/>
      <w:r w:rsidRPr="006F59B0">
        <w:rPr>
          <w:color w:val="000000"/>
          <w:szCs w:val="16"/>
          <w:lang w:eastAsia="ru-RU"/>
        </w:rPr>
        <w:t>коронавирусной</w:t>
      </w:r>
      <w:proofErr w:type="spellEnd"/>
      <w:r w:rsidRPr="006F59B0">
        <w:rPr>
          <w:color w:val="000000"/>
          <w:szCs w:val="16"/>
          <w:lang w:eastAsia="ru-RU"/>
        </w:rPr>
        <w:t xml:space="preserve"> инфекции (COVID-19)»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F59B0">
        <w:rPr>
          <w:color w:val="000000"/>
          <w:szCs w:val="16"/>
          <w:lang w:eastAsia="ru-RU"/>
        </w:rPr>
        <w:t>коронавирусной</w:t>
      </w:r>
      <w:proofErr w:type="spellEnd"/>
      <w:r w:rsidRPr="006F59B0">
        <w:rPr>
          <w:color w:val="000000"/>
          <w:szCs w:val="16"/>
          <w:lang w:eastAsia="ru-RU"/>
        </w:rPr>
        <w:t xml:space="preserve"> инфекции (COVID-19)»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2.5.3650-20 «Санитарно-эпидемиологические требования к отдельным видам транспорта и объектам транспортной инфраструктуры»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2.3.6.3668-20 «Санитарно-эпидемиологические требования к условиям деятельности торговых объектов и рынков, реализующих пищевую продукцию»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2.2.3670-20 «</w:t>
      </w:r>
      <w:proofErr w:type="spellStart"/>
      <w:r w:rsidRPr="006F59B0">
        <w:rPr>
          <w:color w:val="000000"/>
          <w:szCs w:val="16"/>
          <w:lang w:eastAsia="ru-RU"/>
        </w:rPr>
        <w:t>Санитарно</w:t>
      </w:r>
      <w:proofErr w:type="spellEnd"/>
      <w:r w:rsidRPr="006F59B0">
        <w:rPr>
          <w:color w:val="000000"/>
          <w:szCs w:val="16"/>
          <w:lang w:eastAsia="ru-RU"/>
        </w:rPr>
        <w:t xml:space="preserve"> эпидемиологические требования к условиям труда»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52.13330.2016 «Естественное и искусственное освещение. Актуализированная редакция СНиП 23-05-95*»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НД №2-020101-134 «Правила по предотвращению загрязнения с судов, эксплуатирующихся в морских районах и на внутренних водных путях Российской Федерации»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ГН 1.1.701-98 «Гигиенические критерии для обоснования необходимости разработки ПДК и ОБУВ (ОДУ) вредных веществ в воздухе рабочей зоны, атмосферном воздухе населенных мест, воде водных объектов»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ГН 2.3.3.972-00 «Предельно допустимые количества химических веществ, выделяющихся из материалов, контактирующих с пищевыми продуктами»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Р 3.5.4025-24 «Использование ультрафиолетового бактерицидного излучения для обеззараживания воздуха в помещениях»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Р 2.2.2006-05 «</w:t>
      </w:r>
      <w:proofErr w:type="gramStart"/>
      <w:r w:rsidRPr="006F59B0">
        <w:rPr>
          <w:color w:val="000000"/>
          <w:szCs w:val="16"/>
          <w:lang w:eastAsia="ru-RU"/>
        </w:rPr>
        <w:t>Руководство по гигиенической оценке</w:t>
      </w:r>
      <w:proofErr w:type="gramEnd"/>
      <w:r w:rsidRPr="006F59B0">
        <w:rPr>
          <w:color w:val="000000"/>
          <w:szCs w:val="16"/>
          <w:lang w:eastAsia="ru-RU"/>
        </w:rPr>
        <w:t xml:space="preserve"> факторов рабочей среды и трудового процесса. Критерии и классификация условий труда»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3.4.1030-01 «Организация, обеспечение и оценка противоэпидемической готовности медицинских учреждений к проведению мероприятий в случае завоза или возникновения особо опасных инфекций, контагиозных вирусных геморрагических лихорадок, инфекционных болезней неясной этиологии, представляющих опасность для населения Российской Федерации и международного сообщения»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2.1.5.1183-03 «Санитарно-эпидемиологический надзор за использованием воды в системах технического водоснабжения промышленных предприятий»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2.6.1.1193-03 «Радиационный контроль загрязнения воздушного судна и определение мощности дозы ионизирующего излучения от источников излучения в составе узлов и агрегатов авиационной техники»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2.6.1.1981-05 «Радиационный контроль и гигиеническая оценка источников питьевого водоснабжения и питьевой воды по показателям радиационной безопасности. Оптимизация защитных мероприятий источников питьевого водоснабжения с повышенным содержанием радионуклидов»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4.3.2320-08 «Порядок подготовки и оформления санитарно-эпидемиологических заключений на передающие радиотехнические объекты»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2375-81 «Методические указания по предупредительному санитарному надзору при проектировании, строительстве, переоборудовании и приемке в эксплуатацию судов морского, смешанного и внутреннего плавания СССР и других объектов и сооружений, приравненных к ним»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3.4.2552-09 «Организация и проведение первичных противоэпидемических мероприятий в случаях выявления больного (трупа), подозрительного на заболевания инфекционными болезнями, вызывающими чрезвычайные ситуации в области санитарно-эпидемиологического благополучия населения»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2.6.1.2944-11 «Контроль эффективных доз облучения пациентов при проведении медицинских рентгенологических исследований»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2.6.1.3015-12 «Организация и проведение индивидуального дозиметрического контроля. Персонал медицинских организаций»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3.1.3114/1-13 «Организация работы в очагах инфекционных и паразитарных болезней»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2.5.3549-19 «Обеспечение санитарно-эпидемиологического благополучия при перевозке железнодорожным транспортом осужденных и лиц, содержащихся под стражей»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lastRenderedPageBreak/>
        <w:t>МУК 2.3.2.971-00 «Порядок санитарно-эпидемиологической экспертизы технических документов на пищевые продукты»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МУК 4.2.1847-04 «Санитарно-эпидемиологическая оценка обоснования сроков годности и условий хранения пищевых продуктов»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МУК 2.5.3694-21 «Методика оценки акустической нагрузки членов летных экипажей в кабинах воздушных судов гражданской авиации»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МУК 4.3.3722-21 «Контроль уровня шума на территории жилой застройки, в жилых и общественных зданиях и помещениях»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МУК 2.6.1.3732-21 «Проведение радиационного контроля полей рентгеновского излучения в медицине»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МР 2.6.1.0050-11 «Санитарно-гигиенические требования к мероприятиям по ликвидации последствий радиационной аварии»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МР 5.1.0096-14 «Методические подходы к организации оценки процессов производства (изготовления) пищевой продукции на основе принципов ХАССП»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МР 2.2.0244-21 «Методические рекомендации по обеспечению санитарно-эпидемиологических требований к условиям труда»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МР 2.5.0245-21 «Методические рекомендации по обеспечению санитарно-эпидемиологических требований к отдельным видам транспорта и объектам транспортной инфраструктуры»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МР 2.2.9.2242-07 «Гигиенические и эпидемиологические требования к условиям труда медицинских работников, выполняющих работы, связанные с риском возникновения инфекционных заболеваний»</w:t>
      </w:r>
    </w:p>
    <w:p w:rsidR="007054E8" w:rsidRPr="007054E8" w:rsidRDefault="007054E8" w:rsidP="006F59B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 xml:space="preserve">МР 2.1.0246-21 Методические рекомендации по обеспечению санитарно-эпидемиологических требования </w:t>
      </w:r>
      <w:proofErr w:type="gramStart"/>
      <w:r w:rsidRPr="006F59B0">
        <w:rPr>
          <w:color w:val="000000"/>
          <w:szCs w:val="16"/>
          <w:lang w:eastAsia="ru-RU"/>
        </w:rPr>
        <w:t>к территорий</w:t>
      </w:r>
      <w:proofErr w:type="gramEnd"/>
      <w:r w:rsidRPr="006F59B0">
        <w:rPr>
          <w:color w:val="000000"/>
          <w:szCs w:val="16"/>
          <w:lang w:eastAsia="ru-RU"/>
        </w:rPr>
        <w:t xml:space="preserve">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санитарно-0противоэпидемических (профилактических) мероприятий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Р 3.5.4025-24 «Использование ультрафиолетового бактерицидного излучения для обеззараживания воздуха в помещениях»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3.3686-21 «Санитарно-эпидемиологические требования по профилактике инфекционных болезней»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06.01.2015 №10 О порядке осуществления производственного контроля качества и безопасности питьевой воды, горячей воды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30.03.1999 №52-ФЗ «О санитарно-эпидемиологическом благополучии населения»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МУК 4.3.3722-21 «Контроль уровня шума на территории жилой застройки, в жилых и общественных зданиях и помещениях»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2.5.3650-20 «Санитарно-эпидемиологические требования к отдельным видам транспорта и объектам транспортной инфраструктуры»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Международная конвенция о контроле судовых балластных вод и осадков и управлении ими 2004 года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Приказ Роспотребнадзора от 19.07.2007 №224 «О санитарно-эпидемиологических экспертизах, обследованиях, исследованиях, испытаниях и токсикологических, гигиенических и иных видах оценок»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024/2011 «Технический регламент на масложировую продукцию»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2.3.2.1324-03 «Гигиенические требования к срокам годности и условиям хранения пищевых продуктов»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17.06.2025 №903 Об утверждении технического регламента о безопасности объектов внутреннего водного транспорта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29.08.2025 №1307 Об утверждении технического регламента о безопасности морского транспорта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lastRenderedPageBreak/>
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№299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2.6.4115-25 Санитарно-эпидемиологические требования в области радиационной безопасности населения при обращении источников ионизирующего излучения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2.6.1.2523-09 «Нормы радиационной безопасности (НРБ-99/2009)»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2.6.1.2612-10 «Основные санитарные правила обеспечения радиационной безопасности (ОСПОРБ 99/2010)»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 xml:space="preserve">МР 2.4.0242-21 Методические рекомендации по обеспечению санитарно-эпидемиологических </w:t>
      </w:r>
      <w:proofErr w:type="spellStart"/>
      <w:r w:rsidRPr="006F59B0">
        <w:rPr>
          <w:color w:val="000000"/>
          <w:szCs w:val="16"/>
          <w:lang w:eastAsia="ru-RU"/>
        </w:rPr>
        <w:t>требоваий</w:t>
      </w:r>
      <w:proofErr w:type="spellEnd"/>
      <w:r w:rsidRPr="006F59B0">
        <w:rPr>
          <w:color w:val="000000"/>
          <w:szCs w:val="16"/>
          <w:lang w:eastAsia="ru-RU"/>
        </w:rPr>
        <w:t xml:space="preserve"> к организациям воспитания и обучения, отдыха и оздоровления молодежи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МР 2.4.0330-23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03.03.2018 №222 «Об утверждении Правил установления санитарно-защитных зон и использования земельных участков, расположенных в границах санитарно-защитных зон»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2.1.4.1110-02 «Зоны санитарной охраны источников водоснабжения и водопроводов питьевого назначения»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2.1.8/2.2.4.1190-03 «Гигиенические требования к размещению и эксплуатации средств сухопутной подвижной радиосвязи»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2.2.1/2.1.1.1200-03 «Санитарно-защитные зоны и санитарная классификация предприятий, сооружений и иных объектов»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2.1.5.1183-03 «Санитарно-эпидемиологический надзор за использованием воды в системах технического водоснабжения промышленных предприятий»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2.6.1.1193-03 «Радиационный контроль загрязнения воздушного судна и определение мощности дозы ионизирующего излучения от источников излучения в составе узлов и агрегатов авиационной техники»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2.6.1.1981-05 «Радиационный контроль и гигиеническая оценка источников питьевого водоснабжения и питьевой воды по показателям радиационной безопасности. Оптимизация защитных мероприятий источников питьевого водоснабжения с повышенным содержанием радионуклидов»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4.3.2320-08 «Порядок подготовки и оформления санитарно-эпидемиологических заключений на передающие радиотехнические объекты»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2375-81 «Методические указания по предупредительному санитарному надзору при проектировании, строительстве, переоборудовании и приемке в эксплуатацию судов морского, смешанного и внутреннего плавания СССР и других объектов и сооружений, приравненных к ним»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2.6.1.2944-11 «Контроль эффективных доз облучения пациентов при проведении медицинских рентгенологических исследований»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2.6.1.3015-12 «Организация и проведение индивидуального дозиметрического контроля. Персонал медицинских организаций»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2.5.3549-19 «Обеспечение санитарно-эпидемиологического благополучия при перевозке железнодорожным транспортом осужденных и лиц, содержащихся под стражей»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МУК 2.3.2.971-00 «Порядок санитарно-эпидемиологической экспертизы технических документов на пищевые продукты»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МУК 4.2.1847-04 «Санитарно-эпидемиологическая оценка обоснования сроков годности и условий хранения пищевых продуктов»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МУК 2.5.3694-21 «Методика оценки акустической нагрузки членов летных экипажей в кабинах воздушных судов гражданской авиации»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МУК 4.3.3722-21 «Контроль уровня шума на территории жилой застройки, в жилых и общественных зданиях и помещениях»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МУК 2.6.1.3732-21 «Проведение радиационного контроля полей рентгеновского излучения в медицине»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МР 2.6.1.0050-11 «Санитарно-гигиенические требования к мероприятиям по ликвидации последствий радиационной аварии»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МР 5.1.0096-14 «Методические подходы к организации оценки процессов производства (изготовления) пищевой продукции на основе принципов ХАССП»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МР 2.2.0244-21 «Методические рекомендации по обеспечению санитарно-эпидемиологических требований к условиям труда»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lastRenderedPageBreak/>
        <w:t>МР 2.5.0245-21 «Методические рекомендации по обеспечению санитарно-эпидемиологических требований к отдельным видам транспорта и объектам транспортной инфраструктуры»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МР 2.2.9.2242-07 «Гигиенические и эпидемиологические требования к условиям труда медицинских работников, выполняющих работы, связанные с риском возникновения инфекционных заболеваний»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Р 3.5.4025-24 «Использование ультрафиолетового бактерицидного излучения для обеззараживания воздуха в помещениях»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3.3686-21 «Санитарно-эпидемиологические требования по профилактике инфекционных болезней»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Приказ Роспотребнадзора от 19.07.2007 №224 «О санитарно-эпидемиологических экспертизах, обследованиях, исследованиях, испытаниях и токсикологических, гигиенических и иных видах оценок»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 xml:space="preserve">МР 2.1.0246-21 Методические рекомендации по обеспечению санитарно-эпидемиологических требования </w:t>
      </w:r>
      <w:proofErr w:type="gramStart"/>
      <w:r w:rsidRPr="006F59B0">
        <w:rPr>
          <w:color w:val="000000"/>
          <w:szCs w:val="16"/>
          <w:lang w:eastAsia="ru-RU"/>
        </w:rPr>
        <w:t>к территорий</w:t>
      </w:r>
      <w:proofErr w:type="gramEnd"/>
      <w:r w:rsidRPr="006F59B0">
        <w:rPr>
          <w:color w:val="000000"/>
          <w:szCs w:val="16"/>
          <w:lang w:eastAsia="ru-RU"/>
        </w:rPr>
        <w:t xml:space="preserve">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санитарно-0противоэпидемических (профилактических) мероприятий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3.3686-21 «Санитарно-эпидемиологические требования по профилактике инфекционных болезней»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06.01.2015 №10 О порядке осуществления производственного контроля качества и безопасности питьевой воды, горячей воды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Федеральный закон от 30.03.1999 №52-ФЗ «О санитарно-эпидемиологическом благополучии населения»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МУК 4.3.3722-21 «Контроль уровня шума на территории жилой застройки, в жилых и общественных зданиях и помещениях»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2.5.3650-20 «Санитарно-эпидемиологические требования к отдельным видам транспорта и объектам транспортной инфраструктуры»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Международная конвенция о контроле судовых балластных вод и осадков и управлении ими 2004 года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Приказ Роспотребнадзора от 19.07.2007 №224 «О санитарно-эпидемиологических экспертизах, обследованиях, исследованиях, испытаниях и токсикологических, гигиенических и иных видах оценок»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ТР ТС 024/2011 «Технический регламент на масложировую продукцию»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2.3.2.1324-03 «Гигиенические требования к срокам годности и условиям хранения пищевых продуктов»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17.06.2025 №903 Об утверждении технического регламента о безопасности объектов внутреннего водного транспорта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29.08.2025 №1307 Об утверждении технического регламента о безопасности морского транспорта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№299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2.6.4115-25 Санитарно-эпидемиологические требования в области радиационной безопасности населения при обращении источников ионизирующего излучения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2.6.1.2523-09 «Нормы радиационной безопасности (НРБ-99/2009)»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СП 2.6.1.2612-10 «Основные санитарные правила обеспечения радиационной безопасности (ОСПОРБ 99/2010)»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 xml:space="preserve">МР 2.4.0242-21 Методические рекомендации по обеспечению санитарно-эпидемиологических </w:t>
      </w:r>
      <w:proofErr w:type="spellStart"/>
      <w:r w:rsidRPr="006F59B0">
        <w:rPr>
          <w:color w:val="000000"/>
          <w:szCs w:val="16"/>
          <w:lang w:eastAsia="ru-RU"/>
        </w:rPr>
        <w:t>требоваий</w:t>
      </w:r>
      <w:proofErr w:type="spellEnd"/>
      <w:r w:rsidRPr="006F59B0">
        <w:rPr>
          <w:color w:val="000000"/>
          <w:szCs w:val="16"/>
          <w:lang w:eastAsia="ru-RU"/>
        </w:rPr>
        <w:t xml:space="preserve"> к организациям воспитания и обучения, отдыха и оздоровления молодежи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МР 2.4.0330-23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Постановление Правительства РФ от 03.03.2018 №222 «Об утверждении Правил установления санитарно-защитных зон и использования земельных участков, расположенных в границах санитарно-защитных зон»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lastRenderedPageBreak/>
        <w:t>СанПиН 2.1.4.1110-02 «Зоны санитарной охраны источников водоснабжения и водопроводов питьевого назначения»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2.1.8/2.2.4.1190-03 «Гигиенические требования к размещению и эксплуатации средств сухопутной подвижной радиосвязи»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2.2.1/2.1.1.1200-03 «Санитарно-защитные зоны и санитарная классификация предприятий, сооружений и иных объектов»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СанПиН 3.3686-21 «Санитарно-эпидемиологические требования по профилактике инфекционных болезней»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3.4.1030-01 «Организация, обеспечение и оценка противоэпидемической готовности медицинских учреждений к проведению мероприятий в случае завоза или возникновения особо опасных инфекций, контагиозных вирусных геморрагических лихорадок, инфекционных болезней неясной этиологии, представляющих опасность для населения Российской Федерации и международного сообщения»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3.4.2552-09 «Организация и проведение первичных противоэпидемических мероприятий в случаях выявления больного (трупа), подозрительного на заболевания инфекционными болезнями, вызывающими чрезвычайные ситуации в области санитарно-эпидемиологического благополучия населения»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МУ 3.1.3114/1-13 «Организация работы в очагах инфекционных и паразитарных болезней»</w:t>
      </w:r>
    </w:p>
    <w:p w:rsidR="007054E8" w:rsidRPr="006F59B0" w:rsidRDefault="007054E8" w:rsidP="006F59B0">
      <w:pPr>
        <w:pStyle w:val="a4"/>
        <w:numPr>
          <w:ilvl w:val="0"/>
          <w:numId w:val="3"/>
        </w:numPr>
        <w:spacing w:before="120" w:after="120"/>
        <w:ind w:left="0" w:firstLine="0"/>
        <w:contextualSpacing w:val="0"/>
        <w:rPr>
          <w:color w:val="000000"/>
          <w:szCs w:val="16"/>
          <w:lang w:eastAsia="ru-RU"/>
        </w:rPr>
      </w:pPr>
      <w:r w:rsidRPr="006F59B0">
        <w:rPr>
          <w:color w:val="000000"/>
          <w:szCs w:val="16"/>
          <w:lang w:eastAsia="ru-RU"/>
        </w:rPr>
        <w:t>Р 3.5.4025-24 «Использование ультрафиолетового бактерицидного излучения для обеззараживания воздуха в помещениях»</w:t>
      </w:r>
    </w:p>
    <w:sectPr w:rsidR="007054E8" w:rsidRPr="006F59B0" w:rsidSect="007054E8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73F" w:rsidRDefault="006F373F" w:rsidP="00547AD5">
      <w:pPr>
        <w:spacing w:after="0" w:line="240" w:lineRule="auto"/>
      </w:pPr>
      <w:r>
        <w:separator/>
      </w:r>
    </w:p>
  </w:endnote>
  <w:endnote w:type="continuationSeparator" w:id="0">
    <w:p w:rsidR="006F373F" w:rsidRDefault="006F373F" w:rsidP="0054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73F" w:rsidRDefault="006F373F" w:rsidP="00547AD5">
      <w:pPr>
        <w:spacing w:after="0" w:line="240" w:lineRule="auto"/>
      </w:pPr>
      <w:r>
        <w:separator/>
      </w:r>
    </w:p>
  </w:footnote>
  <w:footnote w:type="continuationSeparator" w:id="0">
    <w:p w:rsidR="006F373F" w:rsidRDefault="006F373F" w:rsidP="0054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74A14"/>
    <w:multiLevelType w:val="hybridMultilevel"/>
    <w:tmpl w:val="8C1EE4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25A0B"/>
    <w:multiLevelType w:val="hybridMultilevel"/>
    <w:tmpl w:val="2D822E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66614"/>
    <w:multiLevelType w:val="hybridMultilevel"/>
    <w:tmpl w:val="8EFCB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02"/>
    <w:rsid w:val="000101D5"/>
    <w:rsid w:val="000122E0"/>
    <w:rsid w:val="00015C98"/>
    <w:rsid w:val="0002608E"/>
    <w:rsid w:val="00027819"/>
    <w:rsid w:val="00030C0E"/>
    <w:rsid w:val="00035FB4"/>
    <w:rsid w:val="000427B6"/>
    <w:rsid w:val="000430D7"/>
    <w:rsid w:val="000470C5"/>
    <w:rsid w:val="00055438"/>
    <w:rsid w:val="00060DB2"/>
    <w:rsid w:val="0006162D"/>
    <w:rsid w:val="0007047B"/>
    <w:rsid w:val="0007202C"/>
    <w:rsid w:val="0007274E"/>
    <w:rsid w:val="000735D7"/>
    <w:rsid w:val="00085EBE"/>
    <w:rsid w:val="00093F54"/>
    <w:rsid w:val="000A0DEC"/>
    <w:rsid w:val="000A2183"/>
    <w:rsid w:val="000B19BF"/>
    <w:rsid w:val="000C225F"/>
    <w:rsid w:val="000F30C6"/>
    <w:rsid w:val="001401C7"/>
    <w:rsid w:val="00157976"/>
    <w:rsid w:val="00161883"/>
    <w:rsid w:val="00163011"/>
    <w:rsid w:val="00164E87"/>
    <w:rsid w:val="00171D9D"/>
    <w:rsid w:val="00173B3E"/>
    <w:rsid w:val="0017613B"/>
    <w:rsid w:val="00190BF8"/>
    <w:rsid w:val="001B5BB6"/>
    <w:rsid w:val="001C5193"/>
    <w:rsid w:val="001E697D"/>
    <w:rsid w:val="001E6A38"/>
    <w:rsid w:val="00203C32"/>
    <w:rsid w:val="00220B0F"/>
    <w:rsid w:val="00237B0E"/>
    <w:rsid w:val="00241EFF"/>
    <w:rsid w:val="00244515"/>
    <w:rsid w:val="002539C9"/>
    <w:rsid w:val="00255861"/>
    <w:rsid w:val="00257D1C"/>
    <w:rsid w:val="00284321"/>
    <w:rsid w:val="00290CCC"/>
    <w:rsid w:val="00290E77"/>
    <w:rsid w:val="00295C1E"/>
    <w:rsid w:val="002B70FC"/>
    <w:rsid w:val="002C1FF8"/>
    <w:rsid w:val="002D003C"/>
    <w:rsid w:val="002D17AC"/>
    <w:rsid w:val="002D5B1F"/>
    <w:rsid w:val="002E7F8B"/>
    <w:rsid w:val="002F1AAE"/>
    <w:rsid w:val="003136A5"/>
    <w:rsid w:val="003346B8"/>
    <w:rsid w:val="00341189"/>
    <w:rsid w:val="0034154B"/>
    <w:rsid w:val="0036296D"/>
    <w:rsid w:val="00390BEA"/>
    <w:rsid w:val="003912E1"/>
    <w:rsid w:val="003B49F0"/>
    <w:rsid w:val="003B4C3C"/>
    <w:rsid w:val="003C4B51"/>
    <w:rsid w:val="003C6D87"/>
    <w:rsid w:val="003E0592"/>
    <w:rsid w:val="003F29CE"/>
    <w:rsid w:val="00404282"/>
    <w:rsid w:val="00404C89"/>
    <w:rsid w:val="00412EF8"/>
    <w:rsid w:val="00472661"/>
    <w:rsid w:val="00481ACD"/>
    <w:rsid w:val="004973FF"/>
    <w:rsid w:val="004A707F"/>
    <w:rsid w:val="004B43A3"/>
    <w:rsid w:val="004C3EC9"/>
    <w:rsid w:val="004C4F6F"/>
    <w:rsid w:val="004C7F94"/>
    <w:rsid w:val="004D2F8D"/>
    <w:rsid w:val="004E2BAE"/>
    <w:rsid w:val="004E54A8"/>
    <w:rsid w:val="004F7355"/>
    <w:rsid w:val="00510BC5"/>
    <w:rsid w:val="005156E6"/>
    <w:rsid w:val="005227C0"/>
    <w:rsid w:val="0052411A"/>
    <w:rsid w:val="005274D1"/>
    <w:rsid w:val="00541D1C"/>
    <w:rsid w:val="00547AD5"/>
    <w:rsid w:val="00574EE0"/>
    <w:rsid w:val="00577D40"/>
    <w:rsid w:val="0059406A"/>
    <w:rsid w:val="00595BB7"/>
    <w:rsid w:val="005A3FFA"/>
    <w:rsid w:val="005C1105"/>
    <w:rsid w:val="005C151E"/>
    <w:rsid w:val="005D6D74"/>
    <w:rsid w:val="005D70BC"/>
    <w:rsid w:val="005D72B9"/>
    <w:rsid w:val="005F7ABE"/>
    <w:rsid w:val="00601C22"/>
    <w:rsid w:val="00605320"/>
    <w:rsid w:val="00606177"/>
    <w:rsid w:val="006168A5"/>
    <w:rsid w:val="00617795"/>
    <w:rsid w:val="00624DE5"/>
    <w:rsid w:val="00626F06"/>
    <w:rsid w:val="00642380"/>
    <w:rsid w:val="00644586"/>
    <w:rsid w:val="00647186"/>
    <w:rsid w:val="00650CE7"/>
    <w:rsid w:val="0066069F"/>
    <w:rsid w:val="00661A30"/>
    <w:rsid w:val="00664A69"/>
    <w:rsid w:val="0066568A"/>
    <w:rsid w:val="00673E5D"/>
    <w:rsid w:val="00674DC5"/>
    <w:rsid w:val="00685FC6"/>
    <w:rsid w:val="00691977"/>
    <w:rsid w:val="006A6A33"/>
    <w:rsid w:val="006B4179"/>
    <w:rsid w:val="006B7359"/>
    <w:rsid w:val="006C0EA7"/>
    <w:rsid w:val="006C2F1E"/>
    <w:rsid w:val="006F246C"/>
    <w:rsid w:val="006F373F"/>
    <w:rsid w:val="006F59B0"/>
    <w:rsid w:val="006F7001"/>
    <w:rsid w:val="007054E8"/>
    <w:rsid w:val="00722DE9"/>
    <w:rsid w:val="00727978"/>
    <w:rsid w:val="00741A80"/>
    <w:rsid w:val="007474BF"/>
    <w:rsid w:val="007525C9"/>
    <w:rsid w:val="007600CF"/>
    <w:rsid w:val="0078293A"/>
    <w:rsid w:val="00782CBB"/>
    <w:rsid w:val="007E4C66"/>
    <w:rsid w:val="007F440D"/>
    <w:rsid w:val="007F63A3"/>
    <w:rsid w:val="008016D9"/>
    <w:rsid w:val="00806778"/>
    <w:rsid w:val="008317EB"/>
    <w:rsid w:val="00831D89"/>
    <w:rsid w:val="00836F5B"/>
    <w:rsid w:val="00854215"/>
    <w:rsid w:val="00861414"/>
    <w:rsid w:val="0087174A"/>
    <w:rsid w:val="0089383B"/>
    <w:rsid w:val="008B11DB"/>
    <w:rsid w:val="008B7ED4"/>
    <w:rsid w:val="008D58F0"/>
    <w:rsid w:val="00915542"/>
    <w:rsid w:val="009569C4"/>
    <w:rsid w:val="00963837"/>
    <w:rsid w:val="00994163"/>
    <w:rsid w:val="009A7A2F"/>
    <w:rsid w:val="009C0912"/>
    <w:rsid w:val="009E3E33"/>
    <w:rsid w:val="009F3785"/>
    <w:rsid w:val="00A106C3"/>
    <w:rsid w:val="00A1531E"/>
    <w:rsid w:val="00A214DC"/>
    <w:rsid w:val="00A561D7"/>
    <w:rsid w:val="00A5659E"/>
    <w:rsid w:val="00A706AB"/>
    <w:rsid w:val="00A811D7"/>
    <w:rsid w:val="00AA214F"/>
    <w:rsid w:val="00AB7B6C"/>
    <w:rsid w:val="00AC045C"/>
    <w:rsid w:val="00AC3862"/>
    <w:rsid w:val="00AE2D0B"/>
    <w:rsid w:val="00AF2054"/>
    <w:rsid w:val="00B0263E"/>
    <w:rsid w:val="00B02917"/>
    <w:rsid w:val="00B1349B"/>
    <w:rsid w:val="00B206D4"/>
    <w:rsid w:val="00B26D9A"/>
    <w:rsid w:val="00B27DCA"/>
    <w:rsid w:val="00B31A39"/>
    <w:rsid w:val="00B3322B"/>
    <w:rsid w:val="00B33C9F"/>
    <w:rsid w:val="00B410AC"/>
    <w:rsid w:val="00B473F6"/>
    <w:rsid w:val="00B5357B"/>
    <w:rsid w:val="00B556AC"/>
    <w:rsid w:val="00BA76DA"/>
    <w:rsid w:val="00BB3361"/>
    <w:rsid w:val="00BC4DCF"/>
    <w:rsid w:val="00BD628B"/>
    <w:rsid w:val="00BF034D"/>
    <w:rsid w:val="00BF2A33"/>
    <w:rsid w:val="00C05942"/>
    <w:rsid w:val="00C05B4E"/>
    <w:rsid w:val="00C0641B"/>
    <w:rsid w:val="00C1210F"/>
    <w:rsid w:val="00C2154E"/>
    <w:rsid w:val="00C21D5F"/>
    <w:rsid w:val="00C3251A"/>
    <w:rsid w:val="00C32F57"/>
    <w:rsid w:val="00C3696C"/>
    <w:rsid w:val="00C437AB"/>
    <w:rsid w:val="00C56F2B"/>
    <w:rsid w:val="00C677FF"/>
    <w:rsid w:val="00C75CD4"/>
    <w:rsid w:val="00C760DD"/>
    <w:rsid w:val="00CB153E"/>
    <w:rsid w:val="00CB674E"/>
    <w:rsid w:val="00CD70F8"/>
    <w:rsid w:val="00CD7D79"/>
    <w:rsid w:val="00D31277"/>
    <w:rsid w:val="00D51726"/>
    <w:rsid w:val="00D628EC"/>
    <w:rsid w:val="00D92EB7"/>
    <w:rsid w:val="00DA21DD"/>
    <w:rsid w:val="00DE6ED1"/>
    <w:rsid w:val="00DF1DD0"/>
    <w:rsid w:val="00DF50CD"/>
    <w:rsid w:val="00E00CEC"/>
    <w:rsid w:val="00E0205F"/>
    <w:rsid w:val="00E27E31"/>
    <w:rsid w:val="00E3500B"/>
    <w:rsid w:val="00E656DB"/>
    <w:rsid w:val="00E72CA8"/>
    <w:rsid w:val="00E73FED"/>
    <w:rsid w:val="00E80855"/>
    <w:rsid w:val="00EA165B"/>
    <w:rsid w:val="00EA2C2A"/>
    <w:rsid w:val="00EC46ED"/>
    <w:rsid w:val="00EC4FB2"/>
    <w:rsid w:val="00ED5385"/>
    <w:rsid w:val="00EE797A"/>
    <w:rsid w:val="00EF0B34"/>
    <w:rsid w:val="00EF27A2"/>
    <w:rsid w:val="00EF5A68"/>
    <w:rsid w:val="00F127C8"/>
    <w:rsid w:val="00F13491"/>
    <w:rsid w:val="00F46F62"/>
    <w:rsid w:val="00F47C34"/>
    <w:rsid w:val="00F50446"/>
    <w:rsid w:val="00F66927"/>
    <w:rsid w:val="00F81102"/>
    <w:rsid w:val="00F91F8C"/>
    <w:rsid w:val="00F94150"/>
    <w:rsid w:val="00F959B5"/>
    <w:rsid w:val="00FC7610"/>
    <w:rsid w:val="00FD14E3"/>
    <w:rsid w:val="00FF54A8"/>
    <w:rsid w:val="00FF6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CCE351-E549-4149-968E-F3C1DB74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70C"/>
  </w:style>
  <w:style w:type="paragraph" w:styleId="1">
    <w:name w:val="heading 1"/>
    <w:basedOn w:val="a"/>
    <w:next w:val="a"/>
    <w:link w:val="10"/>
    <w:uiPriority w:val="9"/>
    <w:qFormat/>
    <w:rsid w:val="0016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1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601C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uiPriority w:val="34"/>
    <w:qFormat/>
    <w:rsid w:val="001618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lang w:bidi="en-US"/>
    </w:rPr>
  </w:style>
  <w:style w:type="paragraph" w:customStyle="1" w:styleId="FORMATTEXT">
    <w:name w:val=".FORMATTEXT"/>
    <w:uiPriority w:val="99"/>
    <w:rsid w:val="00161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161883"/>
    <w:pPr>
      <w:suppressAutoHyphens/>
      <w:autoSpaceDN w:val="0"/>
      <w:textAlignment w:val="baseline"/>
    </w:pPr>
    <w:rPr>
      <w:rFonts w:ascii="Calibri" w:eastAsia="Tahoma" w:hAnsi="Calibri" w:cs="Tahoma"/>
      <w:lang w:eastAsia="ru-RU"/>
    </w:rPr>
  </w:style>
  <w:style w:type="character" w:customStyle="1" w:styleId="2105pt">
    <w:name w:val="Основной текст (2) + 10;5 pt;Полужирный"/>
    <w:basedOn w:val="a0"/>
    <w:rsid w:val="001618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1618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1883"/>
    <w:pPr>
      <w:widowControl w:val="0"/>
      <w:shd w:val="clear" w:color="auto" w:fill="FFFFFF"/>
      <w:spacing w:before="260" w:after="0" w:line="26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layout">
    <w:name w:val="layout"/>
    <w:basedOn w:val="a0"/>
    <w:rsid w:val="00161883"/>
  </w:style>
  <w:style w:type="paragraph" w:styleId="a5">
    <w:name w:val="header"/>
    <w:basedOn w:val="a"/>
    <w:link w:val="a6"/>
    <w:uiPriority w:val="99"/>
    <w:unhideWhenUsed/>
    <w:rsid w:val="0054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7AD5"/>
  </w:style>
  <w:style w:type="paragraph" w:styleId="a7">
    <w:name w:val="footer"/>
    <w:basedOn w:val="a"/>
    <w:link w:val="a8"/>
    <w:uiPriority w:val="99"/>
    <w:unhideWhenUsed/>
    <w:rsid w:val="0054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7AD5"/>
  </w:style>
  <w:style w:type="character" w:styleId="a9">
    <w:name w:val="Hyperlink"/>
    <w:basedOn w:val="a0"/>
    <w:uiPriority w:val="99"/>
    <w:semiHidden/>
    <w:unhideWhenUsed/>
    <w:rsid w:val="002C1FF8"/>
    <w:rPr>
      <w:color w:val="0000FF"/>
      <w:u w:val="single"/>
    </w:rPr>
  </w:style>
  <w:style w:type="table" w:styleId="-1">
    <w:name w:val="Grid Table 1 Light"/>
    <w:basedOn w:val="a1"/>
    <w:uiPriority w:val="46"/>
    <w:rsid w:val="00E27E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59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5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4305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t.balina</dc:creator>
  <cp:lastModifiedBy>Ярцева Елена Владимировна</cp:lastModifiedBy>
  <cp:revision>2</cp:revision>
  <cp:lastPrinted>2026-03-02T09:13:00Z</cp:lastPrinted>
  <dcterms:created xsi:type="dcterms:W3CDTF">2026-04-16T13:37:00Z</dcterms:created>
  <dcterms:modified xsi:type="dcterms:W3CDTF">2026-04-16T13:37:00Z</dcterms:modified>
</cp:coreProperties>
</file>