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6D" w:rsidRPr="000538DA" w:rsidRDefault="00EB1B6D" w:rsidP="00EB1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0538DA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Ваши права нарушены</w:t>
      </w:r>
    </w:p>
    <w:p w:rsidR="00EB1B6D" w:rsidRPr="0033261F" w:rsidRDefault="00EB1B6D" w:rsidP="00E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нарушении сроков исполнения предварительного заказа на оказание услуги потребитель вправе по своему выбору:</w:t>
      </w:r>
    </w:p>
    <w:p w:rsidR="00EB1B6D" w:rsidRPr="0033261F" w:rsidRDefault="00EB1B6D" w:rsidP="00EB1B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назначить исполнителю новый срок;</w:t>
      </w:r>
    </w:p>
    <w:p w:rsidR="00EB1B6D" w:rsidRPr="0033261F" w:rsidRDefault="00EB1B6D" w:rsidP="00EB1B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потребовать уменьшения цены за оказываемую услугу;</w:t>
      </w:r>
    </w:p>
    <w:p w:rsidR="00EB1B6D" w:rsidRPr="0033261F" w:rsidRDefault="00EB1B6D" w:rsidP="00EB1B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отказаться от исполнения договора об оказании услуги.</w:t>
      </w:r>
    </w:p>
    <w:p w:rsidR="00EB1B6D" w:rsidRPr="0033261F" w:rsidRDefault="00EB1B6D" w:rsidP="00E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потребителя не подлежат удовлетворению, если исполнитель докажет, что нарушение сроков оказания услуги произошло вследствие непреодолимой силы или по вине потребителя.</w:t>
      </w:r>
    </w:p>
    <w:p w:rsidR="00EB1B6D" w:rsidRPr="0033261F" w:rsidRDefault="00EB1B6D" w:rsidP="00E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33261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при обнаружении недостатков оказанной услуги</w:t>
      </w: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 вправе по своему выбору потребовать:</w:t>
      </w:r>
    </w:p>
    <w:p w:rsidR="00EB1B6D" w:rsidRPr="0033261F" w:rsidRDefault="00EB1B6D" w:rsidP="00EB1B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безвозмездного устранения недостатков оказанной услуги, включая продукцию общественного питания;</w:t>
      </w:r>
    </w:p>
    <w:p w:rsidR="00EB1B6D" w:rsidRPr="0033261F" w:rsidRDefault="00EB1B6D" w:rsidP="00EB1B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соответствующего уменьшения цены оказанной услуги, включая продукцию общественного питания;</w:t>
      </w:r>
    </w:p>
    <w:p w:rsidR="00EB1B6D" w:rsidRPr="0033261F" w:rsidRDefault="00EB1B6D" w:rsidP="00EB1B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безвозмездного повторного изготовления продукции общественного питания надлежащего качества.</w:t>
      </w:r>
    </w:p>
    <w:p w:rsidR="00EB1B6D" w:rsidRPr="0033261F" w:rsidRDefault="00EB1B6D" w:rsidP="00E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Также, потребитель вправе:</w:t>
      </w:r>
    </w:p>
    <w:p w:rsidR="00EB1B6D" w:rsidRPr="0033261F" w:rsidRDefault="00EB1B6D" w:rsidP="00E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 исполнителем;</w:t>
      </w:r>
    </w:p>
    <w:p w:rsidR="00EB1B6D" w:rsidRPr="0033261F" w:rsidRDefault="00EB1B6D" w:rsidP="00E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отказаться от исполнения договора об оказании услуги, если им обнаружены существенные недостатки оказанной услуги или иные существенные отступления от условий договора.</w:t>
      </w:r>
    </w:p>
    <w:p w:rsidR="00EB1B6D" w:rsidRDefault="00EB1B6D" w:rsidP="00E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0538DA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ПОМНИТЕ! Потребитель вправе потребовать также полного возмещения убытков, причиненных ему в связи с нарушением сроков оказания или недостатками оказанной услуги.</w:t>
      </w:r>
    </w:p>
    <w:p w:rsidR="000538DA" w:rsidRPr="0033261F" w:rsidRDefault="000538DA" w:rsidP="00EB1B6D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3261F">
        <w:rPr>
          <w:sz w:val="20"/>
          <w:szCs w:val="20"/>
        </w:rPr>
        <w:t>Контроль за соблюдением Правил оказания услуг общественного питания осуществляется Федеральной службой по надзору в сфере защиты прав потребителей и благополучия человека (</w:t>
      </w:r>
      <w:proofErr w:type="spellStart"/>
      <w:r w:rsidRPr="0033261F">
        <w:rPr>
          <w:sz w:val="20"/>
          <w:szCs w:val="20"/>
        </w:rPr>
        <w:t>Роспотребнадзор</w:t>
      </w:r>
      <w:proofErr w:type="spellEnd"/>
      <w:r w:rsidRPr="0033261F">
        <w:rPr>
          <w:sz w:val="20"/>
          <w:szCs w:val="20"/>
        </w:rPr>
        <w:t>) и ее территориальными органами.</w:t>
      </w:r>
    </w:p>
    <w:p w:rsidR="000538DA" w:rsidRPr="0033261F" w:rsidRDefault="000538DA" w:rsidP="00EB1B6D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3261F">
        <w:rPr>
          <w:rStyle w:val="a3"/>
          <w:sz w:val="20"/>
          <w:szCs w:val="20"/>
        </w:rPr>
        <w:t xml:space="preserve">Управление </w:t>
      </w:r>
      <w:proofErr w:type="spellStart"/>
      <w:r w:rsidRPr="0033261F">
        <w:rPr>
          <w:rStyle w:val="a3"/>
          <w:sz w:val="20"/>
          <w:szCs w:val="20"/>
        </w:rPr>
        <w:t>Роспотребнадзора</w:t>
      </w:r>
      <w:proofErr w:type="spellEnd"/>
      <w:r w:rsidRPr="0033261F">
        <w:rPr>
          <w:rStyle w:val="a3"/>
          <w:sz w:val="20"/>
          <w:szCs w:val="20"/>
        </w:rPr>
        <w:t xml:space="preserve"> по городу Санкт-Петербургу</w:t>
      </w:r>
      <w:r w:rsidRPr="0033261F">
        <w:rPr>
          <w:rStyle w:val="apple-converted-space"/>
          <w:sz w:val="20"/>
          <w:szCs w:val="20"/>
        </w:rPr>
        <w:t> </w:t>
      </w:r>
      <w:r w:rsidRPr="0033261F">
        <w:rPr>
          <w:sz w:val="20"/>
          <w:szCs w:val="20"/>
        </w:rPr>
        <w:t>расположено по адресу: 191025, Санкт-Петербург, ул. Стремянная, д.19, тел. (843) 238 98 54.</w:t>
      </w:r>
    </w:p>
    <w:p w:rsidR="0000065A" w:rsidRPr="0033261F" w:rsidRDefault="000538DA" w:rsidP="00EB1B6D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3261F">
        <w:rPr>
          <w:sz w:val="20"/>
          <w:szCs w:val="20"/>
        </w:rPr>
        <w:t xml:space="preserve">Получить консультацию по возникающим вопросам защиты прав потребителей Вы можете </w:t>
      </w:r>
      <w:r w:rsidR="00201169" w:rsidRPr="0033261F">
        <w:rPr>
          <w:sz w:val="20"/>
          <w:szCs w:val="20"/>
        </w:rPr>
        <w:t>в </w:t>
      </w:r>
      <w:r w:rsidR="00201169" w:rsidRPr="0033261F">
        <w:rPr>
          <w:b/>
          <w:i/>
          <w:iCs/>
          <w:sz w:val="20"/>
          <w:szCs w:val="20"/>
        </w:rPr>
        <w:t>центр</w:t>
      </w:r>
      <w:r w:rsidR="0000065A" w:rsidRPr="0033261F">
        <w:rPr>
          <w:b/>
          <w:i/>
          <w:iCs/>
          <w:sz w:val="20"/>
          <w:szCs w:val="20"/>
        </w:rPr>
        <w:t>е</w:t>
      </w:r>
      <w:r w:rsidR="00201169" w:rsidRPr="0033261F">
        <w:rPr>
          <w:b/>
          <w:i/>
          <w:iCs/>
          <w:sz w:val="20"/>
          <w:szCs w:val="20"/>
        </w:rPr>
        <w:t xml:space="preserve"> консультирования и информирования граждан по вопросам защиты прав потребителей ФБУЗ «Центр гигиены и эпидемиологии в городе Санкт-Петербург» (Санкт-Петербург, ул. Малая Садовая, д.1)</w:t>
      </w:r>
      <w:r w:rsidR="00201169" w:rsidRPr="0033261F">
        <w:rPr>
          <w:i/>
          <w:iCs/>
          <w:sz w:val="20"/>
          <w:szCs w:val="20"/>
        </w:rPr>
        <w:t>,</w:t>
      </w:r>
      <w:r w:rsidR="00201169" w:rsidRPr="0033261F">
        <w:rPr>
          <w:sz w:val="20"/>
          <w:szCs w:val="20"/>
        </w:rPr>
        <w:t xml:space="preserve"> а также в консультационны</w:t>
      </w:r>
      <w:r w:rsidR="0000065A" w:rsidRPr="0033261F">
        <w:rPr>
          <w:sz w:val="20"/>
          <w:szCs w:val="20"/>
        </w:rPr>
        <w:t>х</w:t>
      </w:r>
      <w:r w:rsidR="00201169" w:rsidRPr="0033261F">
        <w:rPr>
          <w:sz w:val="20"/>
          <w:szCs w:val="20"/>
        </w:rPr>
        <w:t xml:space="preserve"> пункт</w:t>
      </w:r>
      <w:r w:rsidR="0000065A" w:rsidRPr="0033261F">
        <w:rPr>
          <w:sz w:val="20"/>
          <w:szCs w:val="20"/>
        </w:rPr>
        <w:t>ах</w:t>
      </w:r>
      <w:r w:rsidR="00201169" w:rsidRPr="0033261F">
        <w:rPr>
          <w:sz w:val="20"/>
          <w:szCs w:val="20"/>
        </w:rPr>
        <w:t xml:space="preserve"> филиалов ФБУЗ «Центр гигиены и эпидемиологии в городе Санкт-Петербург» по следующим телефонам.</w:t>
      </w:r>
    </w:p>
    <w:p w:rsidR="0000065A" w:rsidRPr="0033261F" w:rsidRDefault="00201169" w:rsidP="00EB1B6D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33261F">
        <w:rPr>
          <w:b/>
          <w:i/>
          <w:sz w:val="20"/>
          <w:szCs w:val="20"/>
        </w:rPr>
        <w:t xml:space="preserve">№1. </w:t>
      </w:r>
      <w:r w:rsidRPr="0033261F">
        <w:rPr>
          <w:b/>
          <w:i/>
          <w:sz w:val="20"/>
          <w:szCs w:val="20"/>
          <w:shd w:val="clear" w:color="auto" w:fill="FFFFFF"/>
        </w:rPr>
        <w:t xml:space="preserve">Санкт-Петербург, г. Колпино, ул. В. Слуцкой д. 36. тел. </w:t>
      </w:r>
      <w:r w:rsidR="000538DA" w:rsidRPr="0033261F">
        <w:rPr>
          <w:b/>
          <w:i/>
          <w:sz w:val="20"/>
          <w:szCs w:val="20"/>
        </w:rPr>
        <w:t>469-34-61</w:t>
      </w:r>
    </w:p>
    <w:p w:rsidR="00201169" w:rsidRPr="0033261F" w:rsidRDefault="00201169" w:rsidP="00EB1B6D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  <w:shd w:val="clear" w:color="auto" w:fill="FFFFFF"/>
        </w:rPr>
      </w:pPr>
      <w:r w:rsidRPr="0033261F">
        <w:rPr>
          <w:b/>
          <w:i/>
          <w:sz w:val="20"/>
          <w:szCs w:val="20"/>
          <w:shd w:val="clear" w:color="auto" w:fill="FFFFFF"/>
        </w:rPr>
        <w:t>№2. Санкт-Петербург, ул. Карпинского д. 27. тел. 298-00-55</w:t>
      </w:r>
    </w:p>
    <w:p w:rsidR="00201169" w:rsidRPr="0033261F" w:rsidRDefault="00201169" w:rsidP="00EB1B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33261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№3. Санкт-Петербург, ул. Л. </w:t>
      </w:r>
      <w:proofErr w:type="spellStart"/>
      <w:r w:rsidRPr="0033261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Молдагуловой</w:t>
      </w:r>
      <w:proofErr w:type="spellEnd"/>
      <w:r w:rsidRPr="0033261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д.5. тел. 224-17-30</w:t>
      </w:r>
    </w:p>
    <w:p w:rsidR="00201169" w:rsidRPr="0033261F" w:rsidRDefault="00201169" w:rsidP="00EB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3261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№4. Санкт-Петербург, ул. Моховая д.11. тел. 275-88-87</w:t>
      </w:r>
    </w:p>
    <w:p w:rsidR="00201169" w:rsidRPr="0033261F" w:rsidRDefault="00201169" w:rsidP="00EB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326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№5. </w:t>
      </w:r>
      <w:r w:rsidRPr="0033261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Санкт-Петербург, Серебристый бульвар д.18, корп. 3. тел. 349-36-35</w:t>
      </w:r>
    </w:p>
    <w:p w:rsidR="0000065A" w:rsidRPr="0033261F" w:rsidRDefault="00201169" w:rsidP="00EB1B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33261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№6. Санкт-Петербург, ул. Отважных д.6. тел. 736-94-46</w:t>
      </w:r>
    </w:p>
    <w:p w:rsidR="00201169" w:rsidRPr="0033261F" w:rsidRDefault="00201169" w:rsidP="00EB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61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работы: понедельник-пятница – с 09.00 до 17.00, обед – с 13.00 до 14.00</w:t>
      </w:r>
    </w:p>
    <w:p w:rsidR="00201169" w:rsidRPr="00EB1B6D" w:rsidRDefault="00201169" w:rsidP="00E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</w:p>
    <w:p w:rsidR="00201169" w:rsidRPr="00EB1B6D" w:rsidRDefault="00201169" w:rsidP="00DD3221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20"/>
          <w:szCs w:val="20"/>
          <w:lang w:eastAsia="ru-RU"/>
        </w:rPr>
      </w:pPr>
    </w:p>
    <w:p w:rsidR="00201169" w:rsidRDefault="000538DA" w:rsidP="000538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32323"/>
          <w:kern w:val="36"/>
          <w:sz w:val="36"/>
          <w:szCs w:val="36"/>
          <w:lang w:eastAsia="ru-RU"/>
        </w:rPr>
      </w:pPr>
      <w:r w:rsidRPr="000538DA">
        <w:rPr>
          <w:rFonts w:ascii="Arial" w:eastAsia="Times New Roman" w:hAnsi="Arial" w:cs="Arial"/>
          <w:noProof/>
          <w:color w:val="232323"/>
          <w:kern w:val="36"/>
          <w:sz w:val="36"/>
          <w:szCs w:val="36"/>
          <w:lang w:eastAsia="ru-RU"/>
        </w:rPr>
        <w:drawing>
          <wp:inline distT="0" distB="0" distL="0" distR="0">
            <wp:extent cx="2314575" cy="1562100"/>
            <wp:effectExtent l="0" t="0" r="9525" b="0"/>
            <wp:docPr id="1" name="Рисунок 1" descr="C:\Users\smirnova.OTVAGH\Desktop\ОЛЬГА\РАБОТА\Консультационный пункт\Памятки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.OTVAGH\Desktop\ОЛЬГА\РАБОТА\Консультационный пункт\Памятки\пит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69" w:rsidRDefault="00201169" w:rsidP="00201169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36"/>
          <w:szCs w:val="36"/>
          <w:lang w:eastAsia="ru-RU"/>
        </w:rPr>
      </w:pPr>
    </w:p>
    <w:p w:rsidR="00201169" w:rsidRPr="00DD3221" w:rsidRDefault="00201169" w:rsidP="000538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B050"/>
          <w:kern w:val="36"/>
          <w:sz w:val="36"/>
          <w:szCs w:val="36"/>
          <w:lang w:eastAsia="ru-RU"/>
        </w:rPr>
      </w:pPr>
      <w:r w:rsidRPr="00DD3221">
        <w:rPr>
          <w:rFonts w:ascii="Arial" w:eastAsia="Times New Roman" w:hAnsi="Arial" w:cs="Arial"/>
          <w:color w:val="00B050"/>
          <w:kern w:val="36"/>
          <w:sz w:val="36"/>
          <w:szCs w:val="36"/>
          <w:lang w:eastAsia="ru-RU"/>
        </w:rPr>
        <w:t>Памятка потребителю - Оказание услуг общественного питания</w:t>
      </w:r>
    </w:p>
    <w:p w:rsidR="00201169" w:rsidRDefault="00201169" w:rsidP="00DD3221">
      <w:pPr>
        <w:spacing w:after="0" w:line="240" w:lineRule="auto"/>
        <w:outlineLvl w:val="0"/>
        <w:rPr>
          <w:rFonts w:ascii="Arial" w:eastAsia="Times New Roman" w:hAnsi="Arial" w:cs="Arial"/>
          <w:color w:val="232323"/>
          <w:kern w:val="36"/>
          <w:sz w:val="42"/>
          <w:szCs w:val="42"/>
          <w:lang w:eastAsia="ru-RU"/>
        </w:rPr>
      </w:pPr>
    </w:p>
    <w:p w:rsidR="00201169" w:rsidRDefault="00201169" w:rsidP="00162FBB">
      <w:pPr>
        <w:pStyle w:val="ConsPlusNormal"/>
        <w:ind w:firstLine="540"/>
        <w:jc w:val="both"/>
        <w:rPr>
          <w:rStyle w:val="a3"/>
          <w:color w:val="B22222"/>
          <w:sz w:val="28"/>
          <w:szCs w:val="28"/>
          <w:shd w:val="clear" w:color="auto" w:fill="FFFFFF"/>
        </w:rPr>
      </w:pPr>
      <w:r w:rsidRPr="00201169">
        <w:rPr>
          <w:rStyle w:val="a3"/>
          <w:color w:val="B22222"/>
          <w:shd w:val="clear" w:color="auto" w:fill="FFFFFF"/>
        </w:rPr>
        <w:t xml:space="preserve">ПОМНИТЕ! </w:t>
      </w:r>
      <w:r w:rsidRPr="0000065A">
        <w:rPr>
          <w:rStyle w:val="a3"/>
          <w:color w:val="B22222"/>
          <w:sz w:val="28"/>
          <w:szCs w:val="28"/>
          <w:shd w:val="clear" w:color="auto" w:fill="FFFFFF"/>
        </w:rPr>
        <w:t xml:space="preserve">Законодательство Российской Федерации о защите прав потребителей распространятся только на такие отношения при оказании услуг общественного питания, при которых человек заказывает их исключительно для личных, семейных, домашних и иных нужд, не связанных с осуществлением </w:t>
      </w:r>
      <w:r w:rsidR="0000065A">
        <w:rPr>
          <w:rStyle w:val="a3"/>
          <w:color w:val="B22222"/>
          <w:sz w:val="28"/>
          <w:szCs w:val="28"/>
          <w:shd w:val="clear" w:color="auto" w:fill="FFFFFF"/>
        </w:rPr>
        <w:t>п</w:t>
      </w:r>
      <w:r w:rsidRPr="0000065A">
        <w:rPr>
          <w:rStyle w:val="a3"/>
          <w:color w:val="B22222"/>
          <w:sz w:val="28"/>
          <w:szCs w:val="28"/>
          <w:shd w:val="clear" w:color="auto" w:fill="FFFFFF"/>
        </w:rPr>
        <w:t>редпринимательской деятельности.</w:t>
      </w:r>
      <w:r w:rsidR="00B14192">
        <w:rPr>
          <w:rStyle w:val="a3"/>
          <w:color w:val="B22222"/>
          <w:sz w:val="28"/>
          <w:szCs w:val="28"/>
          <w:shd w:val="clear" w:color="auto" w:fill="FFFFFF"/>
        </w:rPr>
        <w:t xml:space="preserve"> </w:t>
      </w:r>
    </w:p>
    <w:p w:rsidR="00162FBB" w:rsidRPr="00B14192" w:rsidRDefault="00162FBB" w:rsidP="00162FBB">
      <w:pPr>
        <w:pStyle w:val="ConsPlusNormal"/>
        <w:ind w:firstLine="540"/>
        <w:jc w:val="both"/>
        <w:rPr>
          <w:rStyle w:val="a3"/>
          <w:shd w:val="clear" w:color="auto" w:fill="FFFFFF"/>
        </w:rPr>
      </w:pPr>
    </w:p>
    <w:p w:rsidR="00514AA6" w:rsidRDefault="00514AA6" w:rsidP="00514AA6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</w:pPr>
      <w:r w:rsidRPr="00201169">
        <w:rPr>
          <w:rStyle w:val="a3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>Типы предприятий общественного питания</w:t>
      </w:r>
    </w:p>
    <w:p w:rsidR="00514AA6" w:rsidRPr="00201169" w:rsidRDefault="00514AA6" w:rsidP="00514AA6">
      <w:pPr>
        <w:spacing w:after="0" w:line="240" w:lineRule="auto"/>
        <w:outlineLvl w:val="0"/>
        <w:rPr>
          <w:rStyle w:val="a3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</w:pPr>
    </w:p>
    <w:p w:rsidR="00514AA6" w:rsidRPr="0033261F" w:rsidRDefault="00514AA6" w:rsidP="00514AA6">
      <w:pPr>
        <w:pStyle w:val="ConsPlusNormal"/>
        <w:ind w:firstLine="540"/>
        <w:jc w:val="both"/>
      </w:pPr>
      <w:r w:rsidRPr="0033261F">
        <w:t>Услуги общественного питания оказываются в ресторанах, кафе, барах, столовых, закусочных, предприятиях быстрого обслуживания, буфетах, кафетериях, кофейнях, магазинах кулинарии.</w:t>
      </w:r>
      <w:r w:rsidRPr="0033261F">
        <w:rPr>
          <w:rStyle w:val="a3"/>
        </w:rPr>
        <w:t xml:space="preserve"> Типы</w:t>
      </w:r>
      <w:r w:rsidRPr="0033261F">
        <w:rPr>
          <w:rStyle w:val="apple-converted-space"/>
        </w:rPr>
        <w:t> </w:t>
      </w:r>
      <w:r w:rsidRPr="0033261F">
        <w:t>предприятий общественного питания, а для ресторанов и баров также их</w:t>
      </w:r>
      <w:r w:rsidRPr="0033261F">
        <w:rPr>
          <w:rStyle w:val="apple-converted-space"/>
        </w:rPr>
        <w:t> </w:t>
      </w:r>
      <w:r w:rsidRPr="0033261F">
        <w:rPr>
          <w:rStyle w:val="a3"/>
        </w:rPr>
        <w:t>классы</w:t>
      </w:r>
      <w:r w:rsidRPr="0033261F">
        <w:rPr>
          <w:rStyle w:val="apple-converted-space"/>
        </w:rPr>
        <w:t> </w:t>
      </w:r>
      <w:r w:rsidRPr="0033261F">
        <w:t>(люкс, высший, первый) определяются</w:t>
      </w:r>
      <w:r w:rsidRPr="0033261F">
        <w:rPr>
          <w:rStyle w:val="apple-converted-space"/>
        </w:rPr>
        <w:t> </w:t>
      </w:r>
      <w:r w:rsidRPr="0033261F">
        <w:rPr>
          <w:rStyle w:val="a3"/>
        </w:rPr>
        <w:t>исполнителем</w:t>
      </w:r>
      <w:r w:rsidRPr="0033261F">
        <w:rPr>
          <w:rStyle w:val="apple-converted-space"/>
        </w:rPr>
        <w:t> </w:t>
      </w:r>
      <w:r w:rsidRPr="0033261F">
        <w:t>в соответствии с национальным стандартом РФ ГОСТ Р 30389-2013 «Услуги общественного питания. Классификация предприятий общественного питания. Классификация и общие требования», утв. приказом Федерального агентства по техническому регулированию и метрологии от 20 ноября 2013 г. N 1676-ст.</w:t>
      </w:r>
    </w:p>
    <w:p w:rsidR="00514AA6" w:rsidRDefault="00514AA6" w:rsidP="0005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</w:pPr>
    </w:p>
    <w:p w:rsidR="00162FBB" w:rsidRDefault="00162FBB" w:rsidP="0005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</w:pPr>
    </w:p>
    <w:p w:rsidR="000538DA" w:rsidRPr="000538DA" w:rsidRDefault="000538DA" w:rsidP="0005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0538DA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lastRenderedPageBreak/>
        <w:t>Условия оказания услуг</w:t>
      </w:r>
    </w:p>
    <w:p w:rsidR="000538DA" w:rsidRPr="0033261F" w:rsidRDefault="000538DA" w:rsidP="00053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оказания услуги, в том числе ее цена, устанавливаются</w:t>
      </w:r>
      <w:r w:rsidRPr="0033261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одинаковыми для всех потребителей</w:t>
      </w: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 исключением случаев, когда законодательством Российской Федерации допускается предоставление льгот для отдельных категорий потребителей.</w:t>
      </w:r>
    </w:p>
    <w:p w:rsidR="000538DA" w:rsidRPr="0033261F" w:rsidRDefault="000538DA" w:rsidP="00053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Однако исполнитель вправе </w:t>
      </w:r>
      <w:r w:rsidRPr="0033261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самостоятельно устанавливать в местах оказания услуг правила поведения</w:t>
      </w: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 для потребителей, не противоречащие законодательству Российской Федерации (ограничение курения, запрещение нахождения в верхней одежде и другие).</w:t>
      </w:r>
    </w:p>
    <w:p w:rsidR="000538DA" w:rsidRPr="000538DA" w:rsidRDefault="000538DA" w:rsidP="00053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0538DA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ЗНАЙТЕ! Наряду с оказанием услуг общественного питания исполнитель вправе предложить потребителю другие возмездные услуги (например, услуги ведущего, музыкальное сопровождение и др.). Однако выполнять их без согласия потребителя не допускается. Потребитель вправе отказаться от оплаты таких услуг, а если они оплачены - потребовать от исполнителя возврата уплаченной суммы.</w:t>
      </w:r>
    </w:p>
    <w:p w:rsidR="00514AA6" w:rsidRPr="00514AA6" w:rsidRDefault="000538DA" w:rsidP="00514AA6">
      <w:pPr>
        <w:pStyle w:val="ConsPlusNormal"/>
        <w:ind w:firstLine="540"/>
        <w:jc w:val="center"/>
        <w:rPr>
          <w:b/>
          <w:bCs/>
          <w:sz w:val="20"/>
          <w:szCs w:val="20"/>
        </w:rPr>
      </w:pPr>
      <w:r w:rsidRPr="000538DA">
        <w:rPr>
          <w:rFonts w:eastAsia="Times New Roman"/>
          <w:b/>
          <w:bCs/>
          <w:color w:val="B22222"/>
          <w:sz w:val="21"/>
          <w:szCs w:val="21"/>
          <w:lang w:eastAsia="ru-RU"/>
        </w:rPr>
        <w:t>Обязанности исполнителя</w:t>
      </w:r>
      <w:bookmarkStart w:id="0" w:name="_GoBack"/>
      <w:bookmarkEnd w:id="0"/>
    </w:p>
    <w:p w:rsidR="000538DA" w:rsidRPr="0033261F" w:rsidRDefault="000538DA" w:rsidP="00EB1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Исполнитель обязан:</w:t>
      </w:r>
    </w:p>
    <w:p w:rsidR="000538DA" w:rsidRPr="0033261F" w:rsidRDefault="000538DA" w:rsidP="00514A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довести до сведения потребителей информацию о себе, размещая данную информацию на вывеске и в удобных для потребителя местах;</w:t>
      </w:r>
    </w:p>
    <w:p w:rsidR="000538DA" w:rsidRPr="0033261F" w:rsidRDefault="000538DA" w:rsidP="00514A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наглядной и доступной форме довести до сведения потребителей необходимую и достоверную информацию об оказываемых услугах посредством меню, прейскурантов или иными способами, принятыми при оказании таких услуг;</w:t>
      </w:r>
    </w:p>
    <w:p w:rsidR="000538DA" w:rsidRPr="0033261F" w:rsidRDefault="000538DA" w:rsidP="00514A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иметь книгу отзывов и предложений, которая предоставляется потребителю по его требованию;</w:t>
      </w:r>
    </w:p>
    <w:p w:rsidR="000538DA" w:rsidRPr="0033261F" w:rsidRDefault="000538DA" w:rsidP="00514A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временного приостановления оказания услуг (для проведения плановых санитарных дней, ремонта и в других случаях) своевременно предоставить потребителю информацию о дате и сроках приостановления своей деятельности;</w:t>
      </w:r>
    </w:p>
    <w:p w:rsidR="000538DA" w:rsidRPr="0033261F" w:rsidRDefault="000538DA" w:rsidP="00514A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предоставить потребителю возможность проверки объема (массы) предлагаемой ему продукции общественного питания;</w:t>
      </w:r>
    </w:p>
    <w:p w:rsidR="000538DA" w:rsidRPr="0033261F" w:rsidRDefault="000538DA" w:rsidP="00514A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допускать работников, прошедших специальную подготовку, аттестацию и медицинские осмотры в соответствии с обязательными требованиями нормативных документов.</w:t>
      </w:r>
    </w:p>
    <w:p w:rsidR="000538DA" w:rsidRPr="000538DA" w:rsidRDefault="000538DA" w:rsidP="0005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0538DA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Информация об исполнителе</w:t>
      </w:r>
    </w:p>
    <w:p w:rsidR="000538DA" w:rsidRPr="0033261F" w:rsidRDefault="000538DA" w:rsidP="0051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Исполнитель обязан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указанную информацию на вывеске.</w:t>
      </w:r>
    </w:p>
    <w:p w:rsidR="000538DA" w:rsidRPr="0033261F" w:rsidRDefault="000538DA" w:rsidP="0051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органа.</w:t>
      </w:r>
    </w:p>
    <w:p w:rsidR="000538DA" w:rsidRPr="0033261F" w:rsidRDefault="000538DA" w:rsidP="0051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деятельность исполнителя подлежит лицензированию в соответствии с законодательством Российской Федерации, то он обязан представить информацию о номере, сроке действия лицензии, а также об органе, ее выдавшем.</w:t>
      </w: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Указанная информация размещается в удобных для ознакомления потребителя местах.</w:t>
      </w:r>
    </w:p>
    <w:p w:rsidR="00EB1B6D" w:rsidRPr="0033261F" w:rsidRDefault="00EB1B6D" w:rsidP="0005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1B6D" w:rsidRDefault="00EB1B6D" w:rsidP="0005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</w:pPr>
    </w:p>
    <w:p w:rsidR="000538DA" w:rsidRPr="000538DA" w:rsidRDefault="000538DA" w:rsidP="0005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0538DA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Информация об оказываемых услугах</w:t>
      </w:r>
    </w:p>
    <w:p w:rsidR="000538DA" w:rsidRPr="0033261F" w:rsidRDefault="000538DA" w:rsidP="0051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Исполнитель обязан </w:t>
      </w:r>
      <w:r w:rsidRPr="0033261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наглядной и доступной форме</w:t>
      </w: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 довести до сведения потребителей необходимую и достоверную информацию об оказываемых услугах, которая должна содержать:</w:t>
      </w:r>
    </w:p>
    <w:p w:rsidR="000538DA" w:rsidRPr="0033261F" w:rsidRDefault="000538DA" w:rsidP="00514A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услуг и условия их оказания;</w:t>
      </w:r>
    </w:p>
    <w:p w:rsidR="000538DA" w:rsidRPr="0033261F" w:rsidRDefault="000538DA" w:rsidP="00514A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цены в рублях и условия оплаты услуг;</w:t>
      </w:r>
    </w:p>
    <w:p w:rsidR="000538DA" w:rsidRPr="0033261F" w:rsidRDefault="000538DA" w:rsidP="00514A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0538DA" w:rsidRPr="0033261F" w:rsidRDefault="000538DA" w:rsidP="00514A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весе (объеме) порций готовых блюд продукции общественного питания, емкости потребительской тары предлагаемой алкогольной продукции и объеме ее порции;</w:t>
      </w:r>
    </w:p>
    <w:p w:rsidR="000538DA" w:rsidRPr="0033261F" w:rsidRDefault="000538DA" w:rsidP="00514A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пищевой ценности продукции общественного питания (калорийности, содержании белков, жиров, углеводов, а также витаминов, макро-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</w:r>
    </w:p>
    <w:p w:rsidR="000538DA" w:rsidRPr="0033261F" w:rsidRDefault="000538DA" w:rsidP="00514A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обозначения нормативных документов, обязательным требованиям которых должны соответствовать продукция общественного питания и оказываемая услуга.</w:t>
      </w:r>
    </w:p>
    <w:p w:rsidR="000538DA" w:rsidRPr="0033261F" w:rsidRDefault="000538DA" w:rsidP="0051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0538DA" w:rsidRPr="000538DA" w:rsidRDefault="000538DA" w:rsidP="00053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0538DA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ЗНАЙТЕ! Потребитель имеет право ознакомиться с меню, прейскурантами и условиями обслуживания вне зала обслуживания.</w:t>
      </w:r>
    </w:p>
    <w:p w:rsidR="000538DA" w:rsidRPr="000538DA" w:rsidRDefault="000538DA" w:rsidP="0005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0538DA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Информация в «винной карте»</w:t>
      </w:r>
    </w:p>
    <w:p w:rsidR="000538DA" w:rsidRPr="0033261F" w:rsidRDefault="000538DA" w:rsidP="00053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0538DA" w:rsidRPr="000538DA" w:rsidRDefault="000538DA" w:rsidP="0005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0538DA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eastAsia="ru-RU"/>
        </w:rPr>
        <w:t>Право на отказ от оказания услуг</w:t>
      </w:r>
    </w:p>
    <w:p w:rsidR="000538DA" w:rsidRDefault="000538DA" w:rsidP="00EB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1"/>
          <w:szCs w:val="21"/>
          <w:lang w:eastAsia="ru-RU"/>
        </w:rPr>
      </w:pP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ст.32 Закона РФ от 07.02.1992г. №2300-1 «О защите прав потребителей», п.27 Правил оказания услуг общественного питания потребитель</w:t>
      </w:r>
      <w:r w:rsidRPr="0033261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вправе отказаться от заказанной им услуги</w:t>
      </w:r>
      <w:r w:rsidRPr="0033261F">
        <w:rPr>
          <w:rFonts w:ascii="Times New Roman" w:eastAsia="Times New Roman" w:hAnsi="Times New Roman" w:cs="Times New Roman"/>
          <w:sz w:val="21"/>
          <w:szCs w:val="21"/>
          <w:lang w:eastAsia="ru-RU"/>
        </w:rPr>
        <w:t>, но только при условии оплаты исполнителю фактически понесенных расходов, связанных с исполнением обязательств по договору</w:t>
      </w:r>
      <w:r w:rsidRPr="000538DA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.</w:t>
      </w:r>
    </w:p>
    <w:sectPr w:rsidR="000538DA" w:rsidSect="00514AA6">
      <w:pgSz w:w="16838" w:h="11906" w:orient="landscape"/>
      <w:pgMar w:top="284" w:right="678" w:bottom="568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71D9"/>
    <w:multiLevelType w:val="multilevel"/>
    <w:tmpl w:val="AB1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D42D52"/>
    <w:multiLevelType w:val="multilevel"/>
    <w:tmpl w:val="A4B6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793D39"/>
    <w:multiLevelType w:val="multilevel"/>
    <w:tmpl w:val="E66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E15AE8"/>
    <w:multiLevelType w:val="multilevel"/>
    <w:tmpl w:val="67D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21"/>
    <w:rsid w:val="0000065A"/>
    <w:rsid w:val="0000209D"/>
    <w:rsid w:val="000538DA"/>
    <w:rsid w:val="00096FDE"/>
    <w:rsid w:val="00162FBB"/>
    <w:rsid w:val="00185EF4"/>
    <w:rsid w:val="00201169"/>
    <w:rsid w:val="00207C53"/>
    <w:rsid w:val="002E5F2A"/>
    <w:rsid w:val="0033261F"/>
    <w:rsid w:val="0033579D"/>
    <w:rsid w:val="00377EEF"/>
    <w:rsid w:val="003C37BE"/>
    <w:rsid w:val="003F1B32"/>
    <w:rsid w:val="00412C8A"/>
    <w:rsid w:val="00436443"/>
    <w:rsid w:val="00464B64"/>
    <w:rsid w:val="00497DF5"/>
    <w:rsid w:val="004D794B"/>
    <w:rsid w:val="004F7FF5"/>
    <w:rsid w:val="00500DB4"/>
    <w:rsid w:val="00513FA7"/>
    <w:rsid w:val="00514AA6"/>
    <w:rsid w:val="0059412C"/>
    <w:rsid w:val="005B66CF"/>
    <w:rsid w:val="005D0699"/>
    <w:rsid w:val="0064632C"/>
    <w:rsid w:val="00690955"/>
    <w:rsid w:val="006A1534"/>
    <w:rsid w:val="006A22E7"/>
    <w:rsid w:val="006A4E5E"/>
    <w:rsid w:val="008051E1"/>
    <w:rsid w:val="008231CB"/>
    <w:rsid w:val="00871CE4"/>
    <w:rsid w:val="008738C1"/>
    <w:rsid w:val="008977A1"/>
    <w:rsid w:val="008B0B86"/>
    <w:rsid w:val="008D7B0C"/>
    <w:rsid w:val="008F0FDA"/>
    <w:rsid w:val="00941EA9"/>
    <w:rsid w:val="00994DF3"/>
    <w:rsid w:val="009A6E53"/>
    <w:rsid w:val="009F3EB3"/>
    <w:rsid w:val="00A165E3"/>
    <w:rsid w:val="00A63165"/>
    <w:rsid w:val="00AA2145"/>
    <w:rsid w:val="00AF6318"/>
    <w:rsid w:val="00B14192"/>
    <w:rsid w:val="00B4007A"/>
    <w:rsid w:val="00B84592"/>
    <w:rsid w:val="00B85C69"/>
    <w:rsid w:val="00C2578E"/>
    <w:rsid w:val="00C40A64"/>
    <w:rsid w:val="00C414F6"/>
    <w:rsid w:val="00C60D99"/>
    <w:rsid w:val="00C63D4F"/>
    <w:rsid w:val="00C87504"/>
    <w:rsid w:val="00CC2641"/>
    <w:rsid w:val="00D246C2"/>
    <w:rsid w:val="00D52026"/>
    <w:rsid w:val="00D72C2D"/>
    <w:rsid w:val="00DA0F9A"/>
    <w:rsid w:val="00DD3221"/>
    <w:rsid w:val="00DF4CE1"/>
    <w:rsid w:val="00E22DEA"/>
    <w:rsid w:val="00E7544F"/>
    <w:rsid w:val="00E77367"/>
    <w:rsid w:val="00E80C47"/>
    <w:rsid w:val="00EB1B6D"/>
    <w:rsid w:val="00F2662F"/>
    <w:rsid w:val="00F33091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E7F3-7094-49E3-B0D1-69F4EED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169"/>
    <w:rPr>
      <w:b/>
      <w:bCs/>
    </w:rPr>
  </w:style>
  <w:style w:type="paragraph" w:styleId="a4">
    <w:name w:val="Normal (Web)"/>
    <w:basedOn w:val="a"/>
    <w:uiPriority w:val="99"/>
    <w:unhideWhenUsed/>
    <w:rsid w:val="0020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169"/>
  </w:style>
  <w:style w:type="paragraph" w:customStyle="1" w:styleId="ConsPlusNormal">
    <w:name w:val="ConsPlusNormal"/>
    <w:rsid w:val="00436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Викторовна</dc:creator>
  <cp:keywords/>
  <dc:description/>
  <cp:lastModifiedBy>Смирнова Светлана Викторовна</cp:lastModifiedBy>
  <cp:revision>7</cp:revision>
  <dcterms:created xsi:type="dcterms:W3CDTF">2016-03-03T06:00:00Z</dcterms:created>
  <dcterms:modified xsi:type="dcterms:W3CDTF">2016-03-09T10:05:00Z</dcterms:modified>
</cp:coreProperties>
</file>