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BE" w:rsidRDefault="00832FBE" w:rsidP="00674E4A">
      <w:pPr>
        <w:spacing w:line="240" w:lineRule="auto"/>
        <w:contextualSpacing/>
      </w:pPr>
      <w:r w:rsidRPr="00832FBE">
        <w:rPr>
          <w:rFonts w:ascii="Times New Roman" w:hAnsi="Times New Roman" w:cs="Times New Roman"/>
          <w:sz w:val="28"/>
          <w:szCs w:val="28"/>
        </w:rPr>
        <w:t>(реализацию) товаров, при наличии у субъекта естественной монополии возможности произвести (реализовать) такие товары.</w:t>
      </w:r>
    </w:p>
    <w:p w:rsidR="00832FBE" w:rsidRPr="00F151F4" w:rsidRDefault="00C4066F" w:rsidP="00F151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планируя заключать публичный договор, каждый потребитель на законных основаниях вправе рассчитывать, что товар должен быть ему продан, работы выполнены, а услуга оказана, </w:t>
      </w:r>
      <w:r w:rsidR="00674E4A">
        <w:rPr>
          <w:rFonts w:ascii="Times New Roman" w:hAnsi="Times New Roman" w:cs="Times New Roman"/>
          <w:sz w:val="28"/>
          <w:szCs w:val="28"/>
        </w:rPr>
        <w:t>по цене одинаковой для соответствующей категории граждан.</w:t>
      </w:r>
    </w:p>
    <w:p w:rsidR="00F151F4" w:rsidRPr="00F151F4" w:rsidRDefault="00F151F4" w:rsidP="00F151F4">
      <w:pPr>
        <w:pStyle w:val="p3"/>
        <w:contextualSpacing/>
        <w:jc w:val="center"/>
        <w:rPr>
          <w:b/>
        </w:rPr>
      </w:pPr>
      <w:r w:rsidRPr="00F151F4">
        <w:rPr>
          <w:rStyle w:val="s3"/>
          <w:b/>
        </w:rPr>
        <w:t xml:space="preserve">Управление </w:t>
      </w:r>
      <w:proofErr w:type="spellStart"/>
      <w:r w:rsidRPr="00F151F4">
        <w:rPr>
          <w:rStyle w:val="s3"/>
          <w:b/>
        </w:rPr>
        <w:t>Роспотребнадзора</w:t>
      </w:r>
      <w:proofErr w:type="spellEnd"/>
      <w:r w:rsidRPr="00F151F4">
        <w:rPr>
          <w:rStyle w:val="s3"/>
          <w:b/>
        </w:rPr>
        <w:t xml:space="preserve"> по городу Санкт-Петербургу</w:t>
      </w:r>
      <w:r w:rsidRPr="00F151F4">
        <w:rPr>
          <w:b/>
        </w:rPr>
        <w:t xml:space="preserve"> расположено по адресу: 191025, Санкт-Петербург, ул. </w:t>
      </w:r>
      <w:proofErr w:type="gramStart"/>
      <w:r w:rsidRPr="00F151F4">
        <w:rPr>
          <w:b/>
        </w:rPr>
        <w:t>Стремянная</w:t>
      </w:r>
      <w:proofErr w:type="gramEnd"/>
      <w:r w:rsidRPr="00F151F4">
        <w:rPr>
          <w:b/>
        </w:rPr>
        <w:t>, д.19, тел. (812)712-29-81.</w:t>
      </w:r>
    </w:p>
    <w:p w:rsidR="00F151F4" w:rsidRPr="00F151F4" w:rsidRDefault="00F151F4" w:rsidP="00F151F4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</w:t>
      </w:r>
      <w:r w:rsidRPr="00F151F4">
        <w:rPr>
          <w:rStyle w:val="s4"/>
          <w:b/>
        </w:rPr>
        <w:t>ул. М. Садовая, д.1, тел.571-62-00</w:t>
      </w:r>
      <w:r w:rsidRPr="00F151F4">
        <w:rPr>
          <w:b/>
        </w:rPr>
        <w:t xml:space="preserve"> и в консультационных пунктах по адресам:</w:t>
      </w:r>
    </w:p>
    <w:p w:rsidR="00F151F4" w:rsidRPr="00F151F4" w:rsidRDefault="00F151F4" w:rsidP="00F151F4">
      <w:pPr>
        <w:pStyle w:val="p5"/>
        <w:contextualSpacing/>
        <w:jc w:val="both"/>
        <w:rPr>
          <w:b/>
        </w:rPr>
      </w:pPr>
      <w:r w:rsidRPr="00F151F4">
        <w:rPr>
          <w:rStyle w:val="s4"/>
          <w:b/>
        </w:rPr>
        <w:t>г. Колпино, ул. В. Слуцкой, д. 36, тел.469-34-61;</w:t>
      </w:r>
    </w:p>
    <w:p w:rsidR="00F151F4" w:rsidRPr="00F151F4" w:rsidRDefault="00F151F4" w:rsidP="00F151F4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>ул. Карпинского, д. 27, тел.298-00-55;</w:t>
      </w:r>
    </w:p>
    <w:p w:rsidR="00F151F4" w:rsidRPr="00F151F4" w:rsidRDefault="00F151F4" w:rsidP="00F151F4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 xml:space="preserve">ул. Л. </w:t>
      </w:r>
      <w:proofErr w:type="spellStart"/>
      <w:r w:rsidRPr="00F151F4">
        <w:rPr>
          <w:rStyle w:val="s4"/>
          <w:b/>
        </w:rPr>
        <w:t>Молдагуловой</w:t>
      </w:r>
      <w:proofErr w:type="spellEnd"/>
      <w:r w:rsidRPr="00F151F4">
        <w:rPr>
          <w:rStyle w:val="s4"/>
          <w:b/>
        </w:rPr>
        <w:t>, д. 5, тел.244-17-30;</w:t>
      </w:r>
    </w:p>
    <w:p w:rsidR="00F151F4" w:rsidRPr="00F151F4" w:rsidRDefault="00F151F4" w:rsidP="00F151F4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 xml:space="preserve">ул. </w:t>
      </w:r>
      <w:proofErr w:type="gramStart"/>
      <w:r w:rsidRPr="00F151F4">
        <w:rPr>
          <w:rStyle w:val="s4"/>
          <w:b/>
        </w:rPr>
        <w:t>Моховая</w:t>
      </w:r>
      <w:proofErr w:type="gramEnd"/>
      <w:r w:rsidRPr="00F151F4">
        <w:rPr>
          <w:rStyle w:val="s4"/>
          <w:b/>
        </w:rPr>
        <w:t>, д. 11, тел. 275-88-87;</w:t>
      </w:r>
    </w:p>
    <w:p w:rsidR="00F151F4" w:rsidRPr="00F151F4" w:rsidRDefault="00F151F4" w:rsidP="00F151F4">
      <w:pPr>
        <w:pStyle w:val="p6"/>
        <w:contextualSpacing/>
        <w:jc w:val="both"/>
        <w:rPr>
          <w:rStyle w:val="s4"/>
          <w:b/>
        </w:rPr>
      </w:pPr>
      <w:proofErr w:type="gramStart"/>
      <w:r w:rsidRPr="00F151F4">
        <w:rPr>
          <w:rStyle w:val="s4"/>
          <w:b/>
        </w:rPr>
        <w:t>Серебристый</w:t>
      </w:r>
      <w:proofErr w:type="gramEnd"/>
      <w:r w:rsidRPr="00F151F4">
        <w:rPr>
          <w:rStyle w:val="s4"/>
          <w:b/>
        </w:rPr>
        <w:t xml:space="preserve"> б-р, д. 18, тел. 349-36-35;</w:t>
      </w:r>
    </w:p>
    <w:p w:rsidR="00F151F4" w:rsidRPr="00F151F4" w:rsidRDefault="00F151F4" w:rsidP="00F151F4">
      <w:pPr>
        <w:pStyle w:val="p6"/>
        <w:contextualSpacing/>
        <w:jc w:val="both"/>
        <w:rPr>
          <w:b/>
        </w:rPr>
      </w:pPr>
      <w:r w:rsidRPr="00F151F4">
        <w:rPr>
          <w:rStyle w:val="s4"/>
          <w:b/>
        </w:rPr>
        <w:t>ул. Отважных, д. 6, тел. 736-94-46</w:t>
      </w:r>
    </w:p>
    <w:p w:rsidR="00F151F4" w:rsidRDefault="00F151F4" w:rsidP="00F151F4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 Время проведения </w:t>
      </w:r>
      <w:proofErr w:type="spellStart"/>
      <w:r w:rsidRPr="00F151F4">
        <w:rPr>
          <w:b/>
        </w:rPr>
        <w:t>консультаций</w:t>
      </w:r>
      <w:proofErr w:type="gramStart"/>
      <w:r w:rsidRPr="00F151F4">
        <w:rPr>
          <w:b/>
        </w:rPr>
        <w:t>:с</w:t>
      </w:r>
      <w:proofErr w:type="spellEnd"/>
      <w:proofErr w:type="gramEnd"/>
      <w:r w:rsidRPr="00F151F4">
        <w:rPr>
          <w:b/>
        </w:rPr>
        <w:t xml:space="preserve"> 9.00 до 17.00 </w:t>
      </w:r>
    </w:p>
    <w:p w:rsidR="00F151F4" w:rsidRPr="00F151F4" w:rsidRDefault="00F151F4" w:rsidP="00F151F4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(перерыв </w:t>
      </w:r>
      <w:r>
        <w:rPr>
          <w:b/>
        </w:rPr>
        <w:t>–</w:t>
      </w:r>
      <w:r w:rsidRPr="00F151F4">
        <w:rPr>
          <w:b/>
        </w:rPr>
        <w:t xml:space="preserve"> с 13.00 до 14.00).</w:t>
      </w:r>
    </w:p>
    <w:p w:rsidR="00832FBE" w:rsidRDefault="00832FBE"/>
    <w:p w:rsidR="00832FBE" w:rsidRPr="00DE6E87" w:rsidRDefault="00832FBE" w:rsidP="00832F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87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832FBE" w:rsidRDefault="00832FBE" w:rsidP="00832F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87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32FBE" w:rsidRPr="00DE6E87" w:rsidRDefault="00832FBE" w:rsidP="00832F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ДОГОВОР</w:t>
      </w:r>
    </w:p>
    <w:p w:rsidR="00832FBE" w:rsidRDefault="00832FBE" w:rsidP="00832FBE"/>
    <w:p w:rsidR="00832FBE" w:rsidRDefault="0077653B" w:rsidP="0083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4171950"/>
            <wp:effectExtent l="0" t="0" r="9525" b="0"/>
            <wp:docPr id="1" name="Рисунок 1" descr="C:\Users\a.makejkin\Desktop\zashita-delovoj-repu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ejkin\Desktop\zashita-delovoj-reputa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3B" w:rsidRDefault="0077653B" w:rsidP="00832FBE">
      <w:pPr>
        <w:rPr>
          <w:rFonts w:ascii="Times New Roman" w:hAnsi="Times New Roman" w:cs="Times New Roman"/>
          <w:sz w:val="28"/>
          <w:szCs w:val="28"/>
        </w:rPr>
      </w:pPr>
    </w:p>
    <w:p w:rsidR="00667D32" w:rsidRPr="00832FBE" w:rsidRDefault="00667D32" w:rsidP="00832F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FBE" w:rsidRDefault="00832FBE" w:rsidP="00832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29">
        <w:rPr>
          <w:rFonts w:ascii="Times New Roman" w:hAnsi="Times New Roman" w:cs="Times New Roman"/>
          <w:b/>
          <w:sz w:val="28"/>
          <w:szCs w:val="28"/>
        </w:rPr>
        <w:lastRenderedPageBreak/>
        <w:t>Что такое публичный договор?</w:t>
      </w:r>
    </w:p>
    <w:p w:rsidR="00832FBE" w:rsidRPr="00A87A29" w:rsidRDefault="00832FBE" w:rsidP="00832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BE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A29">
        <w:rPr>
          <w:rFonts w:ascii="Times New Roman" w:hAnsi="Times New Roman" w:cs="Times New Roman"/>
          <w:sz w:val="28"/>
          <w:szCs w:val="28"/>
        </w:rPr>
        <w:t xml:space="preserve">Публичным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</w:t>
      </w:r>
      <w:r w:rsidRPr="00A87A29">
        <w:rPr>
          <w:rFonts w:ascii="Times New Roman" w:hAnsi="Times New Roman" w:cs="Times New Roman"/>
          <w:b/>
          <w:sz w:val="28"/>
          <w:szCs w:val="28"/>
        </w:rPr>
        <w:t>каждого, кто к нему обратится</w:t>
      </w:r>
      <w:r w:rsidRPr="00A87A29">
        <w:rPr>
          <w:rFonts w:ascii="Times New Roman" w:hAnsi="Times New Roman" w:cs="Times New Roman"/>
          <w:sz w:val="28"/>
          <w:szCs w:val="28"/>
        </w:rPr>
        <w:t>.</w:t>
      </w:r>
    </w:p>
    <w:p w:rsidR="00832FBE" w:rsidRPr="00A87A29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A29">
        <w:rPr>
          <w:rFonts w:ascii="Times New Roman" w:hAnsi="Times New Roman" w:cs="Times New Roman"/>
          <w:sz w:val="28"/>
          <w:szCs w:val="28"/>
        </w:rPr>
        <w:t xml:space="preserve">Лицо, осуществляющее предпринимательскую или иную приносящую доход деятельность, не вправе оказывать предпочтение одному лицу перед другим лицом </w:t>
      </w:r>
      <w:proofErr w:type="gramStart"/>
      <w:r w:rsidRPr="00A87A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87A29">
        <w:rPr>
          <w:rFonts w:ascii="Times New Roman" w:hAnsi="Times New Roman" w:cs="Times New Roman"/>
          <w:sz w:val="28"/>
          <w:szCs w:val="28"/>
        </w:rPr>
        <w:t xml:space="preserve"> заключения публичного договора.</w:t>
      </w:r>
    </w:p>
    <w:p w:rsidR="00832FBE" w:rsidRPr="00A87A29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A29">
        <w:rPr>
          <w:rFonts w:ascii="Times New Roman" w:hAnsi="Times New Roman" w:cs="Times New Roman"/>
          <w:sz w:val="28"/>
          <w:szCs w:val="28"/>
        </w:rPr>
        <w:t xml:space="preserve">В публичном договоре цена товаров, работ или услуг должна быть </w:t>
      </w:r>
      <w:r w:rsidRPr="00826558">
        <w:rPr>
          <w:rFonts w:ascii="Times New Roman" w:hAnsi="Times New Roman" w:cs="Times New Roman"/>
          <w:b/>
          <w:sz w:val="28"/>
          <w:szCs w:val="28"/>
        </w:rPr>
        <w:t>одинаковой для потребителей соответствующей категории</w:t>
      </w:r>
      <w:r w:rsidRPr="00A87A2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законом или иными правовыми актами допускается предоставление льгот отдельным категориям потребителей.</w:t>
      </w:r>
    </w:p>
    <w:p w:rsidR="00832FBE" w:rsidRPr="00A87A29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A29">
        <w:rPr>
          <w:rFonts w:ascii="Times New Roman" w:hAnsi="Times New Roman" w:cs="Times New Roman"/>
          <w:sz w:val="28"/>
          <w:szCs w:val="28"/>
        </w:rPr>
        <w:t xml:space="preserve"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</w:t>
      </w:r>
      <w:r w:rsidRPr="00A87A29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A87A29">
        <w:rPr>
          <w:rFonts w:ascii="Times New Roman" w:hAnsi="Times New Roman" w:cs="Times New Roman"/>
          <w:sz w:val="28"/>
          <w:szCs w:val="28"/>
        </w:rPr>
        <w:t>.</w:t>
      </w:r>
    </w:p>
    <w:p w:rsidR="00832FBE" w:rsidRPr="00A87A29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A29">
        <w:rPr>
          <w:rFonts w:ascii="Times New Roman" w:hAnsi="Times New Roman" w:cs="Times New Roman"/>
          <w:sz w:val="28"/>
          <w:szCs w:val="28"/>
        </w:rPr>
        <w:t xml:space="preserve">Если сторона, для которой заключение договора обязательно, уклоняется от его заключения, другая сторона </w:t>
      </w:r>
      <w:r w:rsidRPr="00A87A29">
        <w:rPr>
          <w:rFonts w:ascii="Times New Roman" w:hAnsi="Times New Roman" w:cs="Times New Roman"/>
          <w:b/>
          <w:sz w:val="28"/>
          <w:szCs w:val="28"/>
        </w:rPr>
        <w:t xml:space="preserve">вправе обратиться в суд с требованием о </w:t>
      </w:r>
      <w:r w:rsidRPr="00A87A29">
        <w:rPr>
          <w:rFonts w:ascii="Times New Roman" w:hAnsi="Times New Roman" w:cs="Times New Roman"/>
          <w:b/>
          <w:sz w:val="28"/>
          <w:szCs w:val="28"/>
        </w:rPr>
        <w:lastRenderedPageBreak/>
        <w:t>понуждении заключить договор.</w:t>
      </w:r>
      <w:r w:rsidRPr="00A87A29">
        <w:rPr>
          <w:rFonts w:ascii="Times New Roman" w:hAnsi="Times New Roman" w:cs="Times New Roman"/>
          <w:sz w:val="28"/>
          <w:szCs w:val="28"/>
        </w:rPr>
        <w:t xml:space="preserve"> В этом случае договор считается заключенным на условиях, указанных в решении суда, с момента вступления в законную силу соответствующего решения суда. </w:t>
      </w:r>
    </w:p>
    <w:p w:rsidR="00832FBE" w:rsidRDefault="00832FBE" w:rsidP="00832FBE">
      <w:pPr>
        <w:spacing w:line="240" w:lineRule="auto"/>
        <w:contextualSpacing/>
      </w:pPr>
    </w:p>
    <w:p w:rsidR="00832FBE" w:rsidRDefault="00832FBE" w:rsidP="00832FBE">
      <w:pPr>
        <w:spacing w:line="240" w:lineRule="auto"/>
        <w:contextualSpacing/>
      </w:pPr>
    </w:p>
    <w:p w:rsidR="00832FBE" w:rsidRDefault="00832FBE" w:rsidP="00832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BE">
        <w:rPr>
          <w:rFonts w:ascii="Times New Roman" w:hAnsi="Times New Roman" w:cs="Times New Roman"/>
          <w:b/>
          <w:sz w:val="28"/>
          <w:szCs w:val="28"/>
        </w:rPr>
        <w:t>Виды публичных договоров.</w:t>
      </w:r>
    </w:p>
    <w:p w:rsidR="00832FBE" w:rsidRPr="00832FBE" w:rsidRDefault="00832FBE" w:rsidP="00832F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BE" w:rsidRPr="00832FBE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FBE">
        <w:rPr>
          <w:rFonts w:ascii="Times New Roman" w:hAnsi="Times New Roman" w:cs="Times New Roman"/>
          <w:sz w:val="28"/>
          <w:szCs w:val="28"/>
        </w:rPr>
        <w:t>К числу публичных договоров относятся: до</w:t>
      </w:r>
      <w:r w:rsidR="00032F1B">
        <w:rPr>
          <w:rFonts w:ascii="Times New Roman" w:hAnsi="Times New Roman" w:cs="Times New Roman"/>
          <w:sz w:val="28"/>
          <w:szCs w:val="28"/>
        </w:rPr>
        <w:t>говор розничной купли - продажи</w:t>
      </w:r>
      <w:r w:rsidRPr="00832FBE">
        <w:rPr>
          <w:rFonts w:ascii="Times New Roman" w:hAnsi="Times New Roman" w:cs="Times New Roman"/>
          <w:sz w:val="28"/>
          <w:szCs w:val="28"/>
        </w:rPr>
        <w:t>; договор проката; договор энергоснабжения; договор бытового подряда; договор перевозки транспортом общего пользования; договор банковского вклада, если вкладчиком является гражданин; договор хранения товаров складом общего пользования; договор хранения в ломбарде; договор хранения в камерах хранения транспортных организаций; договор личного страхования.</w:t>
      </w:r>
    </w:p>
    <w:p w:rsidR="00832FBE" w:rsidRPr="00832FBE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FBE">
        <w:rPr>
          <w:rFonts w:ascii="Times New Roman" w:hAnsi="Times New Roman" w:cs="Times New Roman"/>
          <w:sz w:val="28"/>
          <w:szCs w:val="28"/>
        </w:rPr>
        <w:t>Публичными могут быть признаны договоры возмездного оказания услуг, когда коммерческая организация по характеру своей деятельности обязана оказать соответствующую услугу каждому, кто к ней обратится. Публичным является договор об оказании гражданам гостиничных, туристических, медицинских услуг, услуг связи и т.д.</w:t>
      </w:r>
    </w:p>
    <w:p w:rsidR="00832FBE" w:rsidRPr="00832FBE" w:rsidRDefault="00832FBE" w:rsidP="00832F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FBE">
        <w:rPr>
          <w:rFonts w:ascii="Times New Roman" w:hAnsi="Times New Roman" w:cs="Times New Roman"/>
          <w:sz w:val="28"/>
          <w:szCs w:val="28"/>
        </w:rPr>
        <w:t xml:space="preserve">К числу публичных можно отнести договоры, участниками которых являются естественные монополии. Субъекты естественных монополий не вправе отказываться от заключения договора с отдельными потребителями на производство </w:t>
      </w:r>
    </w:p>
    <w:sectPr w:rsidR="00832FBE" w:rsidRPr="00832FBE" w:rsidSect="00832FB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BE"/>
    <w:rsid w:val="00032F1B"/>
    <w:rsid w:val="00164A2D"/>
    <w:rsid w:val="001A59EB"/>
    <w:rsid w:val="0040449F"/>
    <w:rsid w:val="00414CF3"/>
    <w:rsid w:val="005B53C8"/>
    <w:rsid w:val="00610A1B"/>
    <w:rsid w:val="00667D32"/>
    <w:rsid w:val="00674E4A"/>
    <w:rsid w:val="0077653B"/>
    <w:rsid w:val="00787B2F"/>
    <w:rsid w:val="00826558"/>
    <w:rsid w:val="00832FBE"/>
    <w:rsid w:val="00C4066F"/>
    <w:rsid w:val="00D60085"/>
    <w:rsid w:val="00F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B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1F4"/>
  </w:style>
  <w:style w:type="paragraph" w:customStyle="1" w:styleId="p4">
    <w:name w:val="p4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1F4"/>
  </w:style>
  <w:style w:type="paragraph" w:customStyle="1" w:styleId="p5">
    <w:name w:val="p5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BE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51F4"/>
  </w:style>
  <w:style w:type="paragraph" w:customStyle="1" w:styleId="p4">
    <w:name w:val="p4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51F4"/>
  </w:style>
  <w:style w:type="paragraph" w:customStyle="1" w:styleId="p5">
    <w:name w:val="p5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1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12</cp:revision>
  <dcterms:created xsi:type="dcterms:W3CDTF">2016-02-29T08:29:00Z</dcterms:created>
  <dcterms:modified xsi:type="dcterms:W3CDTF">2016-03-14T10:43:00Z</dcterms:modified>
</cp:coreProperties>
</file>