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76" w:rsidRDefault="0005413E" w:rsidP="00C346CA">
      <w:pPr>
        <w:spacing w:after="0"/>
        <w:rPr>
          <w:rFonts w:ascii="Comic Sans MS" w:hAnsi="Comic Sans MS" w:cs="Times New Roman"/>
          <w:b/>
          <w:sz w:val="24"/>
        </w:rPr>
      </w:pPr>
      <w:r>
        <w:rPr>
          <w:rFonts w:ascii="Comic Sans MS" w:hAnsi="Comic Sans MS" w:cs="Times New Roman"/>
          <w:b/>
          <w:noProof/>
          <w:sz w:val="24"/>
          <w:lang w:eastAsia="ru-RU"/>
        </w:rPr>
        <w:drawing>
          <wp:anchor distT="0" distB="0" distL="114300" distR="114300" simplePos="0" relativeHeight="251665408" behindDoc="0" locked="0" layoutInCell="1" allowOverlap="1" wp14:anchorId="24FC0318" wp14:editId="730F6D15">
            <wp:simplePos x="0" y="0"/>
            <wp:positionH relativeFrom="column">
              <wp:posOffset>3484880</wp:posOffset>
            </wp:positionH>
            <wp:positionV relativeFrom="paragraph">
              <wp:posOffset>-53975</wp:posOffset>
            </wp:positionV>
            <wp:extent cx="874395" cy="1012825"/>
            <wp:effectExtent l="0" t="0" r="0" b="0"/>
            <wp:wrapSquare wrapText="bothSides"/>
            <wp:docPr id="8" name="Рисунок 8" descr="C:\Users\ИВАН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АН\Desktop\Безымянны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20" r="12340" b="16170"/>
                    <a:stretch/>
                  </pic:blipFill>
                  <pic:spPr bwMode="auto">
                    <a:xfrm>
                      <a:off x="0" y="0"/>
                      <a:ext cx="87439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3D6" w:rsidRDefault="00E953D6" w:rsidP="005A2DA1">
      <w:pPr>
        <w:shd w:val="clear" w:color="auto" w:fill="B8CCE4" w:themeFill="accent1" w:themeFillTint="66"/>
        <w:spacing w:after="0"/>
        <w:jc w:val="center"/>
        <w:rPr>
          <w:rFonts w:ascii="Comic Sans MS" w:hAnsi="Comic Sans MS" w:cs="Times New Roman"/>
          <w:b/>
          <w:sz w:val="24"/>
        </w:rPr>
      </w:pPr>
      <w:r w:rsidRPr="00E953D6">
        <w:rPr>
          <w:rFonts w:ascii="Comic Sans MS" w:hAnsi="Comic Sans MS" w:cs="Times New Roman"/>
          <w:b/>
          <w:sz w:val="24"/>
        </w:rPr>
        <w:t xml:space="preserve">При широком ассортименте детских товаров их выбор может стать непростой задачей для родителей. Известно, что некачественные товары могут повлиять на самочувствие ребенка и даже </w:t>
      </w:r>
      <w:r w:rsidR="001378D4">
        <w:rPr>
          <w:rFonts w:ascii="Comic Sans MS" w:hAnsi="Comic Sans MS" w:cs="Times New Roman"/>
          <w:b/>
          <w:sz w:val="24"/>
        </w:rPr>
        <w:t>причинить</w:t>
      </w:r>
      <w:r w:rsidRPr="00E953D6">
        <w:rPr>
          <w:rFonts w:ascii="Comic Sans MS" w:hAnsi="Comic Sans MS" w:cs="Times New Roman"/>
          <w:b/>
          <w:sz w:val="24"/>
        </w:rPr>
        <w:t xml:space="preserve"> вред его здоровью. </w:t>
      </w:r>
      <w:r w:rsidR="001378D4">
        <w:rPr>
          <w:rFonts w:ascii="Comic Sans MS" w:hAnsi="Comic Sans MS" w:cs="Times New Roman"/>
          <w:b/>
          <w:sz w:val="24"/>
        </w:rPr>
        <w:br/>
      </w:r>
      <w:r w:rsidRPr="00E953D6">
        <w:rPr>
          <w:rFonts w:ascii="Comic Sans MS" w:hAnsi="Comic Sans MS" w:cs="Times New Roman"/>
          <w:b/>
          <w:sz w:val="24"/>
        </w:rPr>
        <w:t>Поэтому очень важен правильный выбор товаров, предназначенных для детей и подростков.</w:t>
      </w:r>
    </w:p>
    <w:p w:rsidR="00880576" w:rsidRPr="00E953D6" w:rsidRDefault="00880576" w:rsidP="005A2DA1">
      <w:pPr>
        <w:shd w:val="clear" w:color="auto" w:fill="B8CCE4" w:themeFill="accent1" w:themeFillTint="66"/>
        <w:spacing w:after="0"/>
        <w:jc w:val="center"/>
        <w:rPr>
          <w:rFonts w:ascii="Comic Sans MS" w:hAnsi="Comic Sans MS" w:cs="Times New Roman"/>
          <w:b/>
          <w:sz w:val="24"/>
        </w:rPr>
      </w:pPr>
    </w:p>
    <w:p w:rsidR="00E953D6" w:rsidRPr="006A62E2" w:rsidRDefault="00E953D6" w:rsidP="005A2DA1">
      <w:pPr>
        <w:shd w:val="clear" w:color="auto" w:fill="B8CCE4" w:themeFill="accent1" w:themeFillTint="66"/>
        <w:spacing w:after="0"/>
        <w:ind w:firstLine="426"/>
        <w:jc w:val="both"/>
        <w:rPr>
          <w:rFonts w:ascii="Comic Sans MS" w:hAnsi="Comic Sans MS" w:cs="Times New Roman"/>
          <w:szCs w:val="26"/>
        </w:rPr>
      </w:pPr>
      <w:r w:rsidRPr="006A62E2">
        <w:rPr>
          <w:rFonts w:ascii="Comic Sans MS" w:hAnsi="Comic Sans MS" w:cs="Times New Roman"/>
          <w:szCs w:val="26"/>
        </w:rPr>
        <w:t xml:space="preserve">Закон РФ «О защите прав потребителей» устанавливает право потребителей на безопасность товаров для жизни, здоровья и имущества граждан при обычных условиях использования, хранения, утилизации товара. </w:t>
      </w:r>
    </w:p>
    <w:p w:rsidR="00E953D6" w:rsidRDefault="00E953D6" w:rsidP="005A2DA1">
      <w:pPr>
        <w:shd w:val="clear" w:color="auto" w:fill="B8CCE4" w:themeFill="accent1" w:themeFillTint="66"/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E953D6" w:rsidRDefault="00E953D6" w:rsidP="0005413E">
      <w:pPr>
        <w:shd w:val="clear" w:color="auto" w:fill="B8CCE4" w:themeFill="accent1" w:themeFillTint="66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5929BF7" wp14:editId="047629E0">
            <wp:extent cx="2420858" cy="2941237"/>
            <wp:effectExtent l="19050" t="0" r="0" b="0"/>
            <wp:docPr id="1" name="Рисунок 1" descr="http://www.kemdetki.ru/media/upload/2015/08/19/rebenok_odevaetsya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emdetki.ru/media/upload/2015/08/19/rebenok_odevaetsya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205" cy="294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DF8" w:rsidRPr="00113DF8" w:rsidRDefault="00113DF8" w:rsidP="004E5B93">
      <w:pPr>
        <w:shd w:val="clear" w:color="auto" w:fill="E5B8B7" w:themeFill="accent2" w:themeFillTint="66"/>
        <w:spacing w:after="0"/>
        <w:jc w:val="center"/>
        <w:rPr>
          <w:rFonts w:ascii="Times New Roman" w:hAnsi="Times New Roman" w:cs="Times New Roman"/>
          <w:b/>
          <w:sz w:val="8"/>
          <w:szCs w:val="26"/>
        </w:rPr>
      </w:pPr>
    </w:p>
    <w:p w:rsidR="00106E7F" w:rsidRPr="0068214F" w:rsidRDefault="00E953D6" w:rsidP="004E5B93">
      <w:pPr>
        <w:shd w:val="clear" w:color="auto" w:fill="E5B8B7" w:themeFill="accent2" w:themeFillTint="66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14F">
        <w:rPr>
          <w:rFonts w:ascii="Times New Roman" w:hAnsi="Times New Roman" w:cs="Times New Roman"/>
          <w:b/>
          <w:sz w:val="26"/>
          <w:szCs w:val="26"/>
        </w:rPr>
        <w:t>Осуществляя выбор детского товара, родители должны помнить о важном аспекте – назначении товара.</w:t>
      </w:r>
    </w:p>
    <w:p w:rsidR="00113DF8" w:rsidRPr="00113DF8" w:rsidRDefault="00113DF8" w:rsidP="00113DF8">
      <w:pPr>
        <w:shd w:val="clear" w:color="auto" w:fill="E5B8B7" w:themeFill="accent2" w:themeFillTint="66"/>
        <w:spacing w:after="0"/>
        <w:jc w:val="both"/>
        <w:rPr>
          <w:rFonts w:ascii="Times New Roman" w:hAnsi="Times New Roman" w:cs="Times New Roman"/>
          <w:sz w:val="14"/>
          <w:szCs w:val="26"/>
        </w:rPr>
      </w:pPr>
    </w:p>
    <w:p w:rsidR="00E953D6" w:rsidRDefault="00E953D6" w:rsidP="00113DF8">
      <w:pPr>
        <w:shd w:val="clear" w:color="auto" w:fill="E5B8B7" w:themeFill="accent2" w:themeFillTint="66"/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6E7F">
        <w:rPr>
          <w:rFonts w:ascii="Times New Roman" w:hAnsi="Times New Roman" w:cs="Times New Roman"/>
          <w:sz w:val="26"/>
          <w:szCs w:val="26"/>
        </w:rPr>
        <w:t>Также учитывать</w:t>
      </w:r>
      <w:bookmarkStart w:id="0" w:name="_GoBack"/>
      <w:bookmarkEnd w:id="0"/>
      <w:r w:rsidRPr="00106E7F">
        <w:rPr>
          <w:rFonts w:ascii="Times New Roman" w:hAnsi="Times New Roman" w:cs="Times New Roman"/>
          <w:sz w:val="26"/>
          <w:szCs w:val="26"/>
        </w:rPr>
        <w:t xml:space="preserve"> следует возраст ребенка, площадь контакта изделия с кожей ребенка, состав используемых материалов и их характеристики, конструктивные особенности изделий. </w:t>
      </w:r>
    </w:p>
    <w:p w:rsidR="00E42C5A" w:rsidRPr="00CF254C" w:rsidRDefault="00E42C5A" w:rsidP="004E5B93">
      <w:pPr>
        <w:shd w:val="clear" w:color="auto" w:fill="E5B8B7" w:themeFill="accent2" w:themeFillTint="66"/>
        <w:spacing w:after="0"/>
        <w:ind w:firstLine="426"/>
        <w:jc w:val="center"/>
        <w:rPr>
          <w:rFonts w:ascii="Times New Roman" w:hAnsi="Times New Roman" w:cs="Times New Roman"/>
          <w:b/>
          <w:sz w:val="14"/>
          <w:szCs w:val="26"/>
        </w:rPr>
      </w:pPr>
    </w:p>
    <w:p w:rsidR="0036498A" w:rsidRDefault="00E42C5A" w:rsidP="00E42C5A">
      <w:pPr>
        <w:shd w:val="clear" w:color="auto" w:fill="E5B8B7" w:themeFill="accent2" w:themeFillTint="66"/>
        <w:spacing w:before="240" w:after="0"/>
        <w:ind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Comic Sans MS" w:hAnsi="Comic Sans MS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5EE5B6DC" wp14:editId="2DA4F0A9">
            <wp:simplePos x="0" y="0"/>
            <wp:positionH relativeFrom="column">
              <wp:posOffset>1302385</wp:posOffset>
            </wp:positionH>
            <wp:positionV relativeFrom="paragraph">
              <wp:posOffset>80010</wp:posOffset>
            </wp:positionV>
            <wp:extent cx="949325" cy="1032510"/>
            <wp:effectExtent l="0" t="0" r="0" b="0"/>
            <wp:wrapTopAndBottom/>
            <wp:docPr id="4" name="Рисунок 4" descr="th1LPHUU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1LPHUUO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0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3D6" w:rsidRPr="00033D3B">
        <w:rPr>
          <w:rFonts w:ascii="Times New Roman" w:hAnsi="Times New Roman" w:cs="Times New Roman"/>
          <w:b/>
          <w:sz w:val="26"/>
          <w:szCs w:val="26"/>
        </w:rPr>
        <w:t>Все указанные критерии регламентируются законодательством.</w:t>
      </w:r>
    </w:p>
    <w:p w:rsidR="00350830" w:rsidRPr="00350830" w:rsidRDefault="00350830" w:rsidP="004E5B93">
      <w:pPr>
        <w:shd w:val="clear" w:color="auto" w:fill="E5B8B7" w:themeFill="accent2" w:themeFillTint="66"/>
        <w:spacing w:after="0"/>
        <w:ind w:firstLine="426"/>
        <w:jc w:val="center"/>
        <w:rPr>
          <w:rFonts w:ascii="Times New Roman" w:hAnsi="Times New Roman" w:cs="Times New Roman"/>
          <w:b/>
          <w:sz w:val="16"/>
          <w:szCs w:val="26"/>
        </w:rPr>
      </w:pPr>
    </w:p>
    <w:p w:rsidR="0036498A" w:rsidRDefault="00E953D6" w:rsidP="004E5B93">
      <w:pPr>
        <w:shd w:val="clear" w:color="auto" w:fill="E5B8B7" w:themeFill="accent2" w:themeFillTint="66"/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214F">
        <w:rPr>
          <w:rFonts w:ascii="Times New Roman" w:hAnsi="Times New Roman" w:cs="Times New Roman"/>
          <w:sz w:val="26"/>
          <w:szCs w:val="26"/>
        </w:rPr>
        <w:t>Потребители вправе потребовать ознакомления с основными потребительским свойствами товара, с документами об оценке (подтверждении) соответствия товара установленным требованиям.</w:t>
      </w:r>
      <w:proofErr w:type="gramEnd"/>
    </w:p>
    <w:p w:rsidR="00CF254C" w:rsidRPr="00CF254C" w:rsidRDefault="00CF254C" w:rsidP="004E5B93">
      <w:pPr>
        <w:shd w:val="clear" w:color="auto" w:fill="E5B8B7" w:themeFill="accent2" w:themeFillTint="66"/>
        <w:spacing w:after="0"/>
        <w:ind w:firstLine="426"/>
        <w:jc w:val="both"/>
        <w:rPr>
          <w:rFonts w:ascii="Times New Roman" w:hAnsi="Times New Roman" w:cs="Times New Roman"/>
          <w:sz w:val="4"/>
          <w:szCs w:val="26"/>
        </w:rPr>
      </w:pPr>
    </w:p>
    <w:p w:rsidR="005F5177" w:rsidRPr="00C346CA" w:rsidRDefault="00E953D6" w:rsidP="00C346CA">
      <w:pPr>
        <w:shd w:val="clear" w:color="auto" w:fill="E5B8B7" w:themeFill="accent2" w:themeFillTint="66"/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3D3B">
        <w:rPr>
          <w:rFonts w:ascii="Times New Roman" w:hAnsi="Times New Roman" w:cs="Times New Roman"/>
          <w:b/>
          <w:sz w:val="26"/>
          <w:szCs w:val="26"/>
        </w:rPr>
        <w:t xml:space="preserve">Если потребитель не получил данную информацию о товаре, </w:t>
      </w:r>
      <w:r w:rsidR="0036498A" w:rsidRPr="00033D3B">
        <w:rPr>
          <w:rFonts w:ascii="Times New Roman" w:hAnsi="Times New Roman" w:cs="Times New Roman"/>
          <w:b/>
          <w:sz w:val="26"/>
          <w:szCs w:val="26"/>
        </w:rPr>
        <w:t>и</w:t>
      </w:r>
      <w:r w:rsidRPr="00033D3B">
        <w:rPr>
          <w:rFonts w:ascii="Times New Roman" w:hAnsi="Times New Roman" w:cs="Times New Roman"/>
          <w:b/>
          <w:sz w:val="26"/>
          <w:szCs w:val="26"/>
        </w:rPr>
        <w:t xml:space="preserve"> договор купли-продажи был заключен, потребитель вправе отказаться от исполнения договора, потребовать возврата уплаченной за товар суммы и возмещения других убытков, возвратив товар продавцу.</w:t>
      </w:r>
    </w:p>
    <w:p w:rsidR="00E953D6" w:rsidRPr="00C346CA" w:rsidRDefault="00E953D6" w:rsidP="00366DE2">
      <w:pPr>
        <w:shd w:val="clear" w:color="auto" w:fill="C2D69B" w:themeFill="accent3" w:themeFillTint="99"/>
        <w:spacing w:after="0"/>
        <w:jc w:val="center"/>
        <w:rPr>
          <w:rFonts w:ascii="BrushType-SemiBold" w:hAnsi="BrushType-SemiBold" w:cs="Times New Roman"/>
          <w:sz w:val="34"/>
          <w:szCs w:val="26"/>
        </w:rPr>
      </w:pPr>
      <w:r w:rsidRPr="00C346CA">
        <w:rPr>
          <w:rFonts w:ascii="BrushType-SemiBold" w:hAnsi="BrushType-SemiBold" w:cs="Times New Roman"/>
          <w:sz w:val="34"/>
          <w:szCs w:val="26"/>
        </w:rPr>
        <w:lastRenderedPageBreak/>
        <w:t>При передаче покупателю</w:t>
      </w:r>
      <w:r w:rsidR="00FF7A30" w:rsidRPr="00C346CA">
        <w:rPr>
          <w:rFonts w:ascii="BrushType-SemiBold" w:hAnsi="BrushType-SemiBold" w:cs="Times New Roman"/>
          <w:sz w:val="34"/>
          <w:szCs w:val="26"/>
        </w:rPr>
        <w:t xml:space="preserve"> некачественного</w:t>
      </w:r>
      <w:r w:rsidRPr="00C346CA">
        <w:rPr>
          <w:rFonts w:ascii="BrushType-SemiBold" w:hAnsi="BrushType-SemiBold" w:cs="Times New Roman"/>
          <w:sz w:val="34"/>
          <w:szCs w:val="26"/>
        </w:rPr>
        <w:t xml:space="preserve"> товара, потребитель вправе потребовать полного возмещения убытков, а также по своему выбору:</w:t>
      </w:r>
    </w:p>
    <w:p w:rsidR="00E953D6" w:rsidRPr="008B6ACE" w:rsidRDefault="00A04733" w:rsidP="006D2485">
      <w:pPr>
        <w:pStyle w:val="a6"/>
        <w:numPr>
          <w:ilvl w:val="0"/>
          <w:numId w:val="1"/>
        </w:numPr>
        <w:shd w:val="clear" w:color="auto" w:fill="C2D69B" w:themeFill="accent3" w:themeFillTint="99"/>
        <w:spacing w:after="0"/>
        <w:ind w:left="0" w:firstLine="284"/>
        <w:jc w:val="center"/>
        <w:rPr>
          <w:rFonts w:ascii="BrushType-SemiBold" w:hAnsi="BrushType-SemiBold" w:cs="Times New Roman"/>
          <w:sz w:val="30"/>
          <w:szCs w:val="30"/>
        </w:rPr>
      </w:pPr>
      <w:r w:rsidRPr="008B6ACE">
        <w:rPr>
          <w:rFonts w:ascii="BrushType-SemiBold" w:hAnsi="BrushType-SemiBold"/>
          <w:noProof/>
          <w:sz w:val="30"/>
          <w:szCs w:val="3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1139825</wp:posOffset>
            </wp:positionH>
            <wp:positionV relativeFrom="paragraph">
              <wp:posOffset>33655</wp:posOffset>
            </wp:positionV>
            <wp:extent cx="1168400" cy="1170940"/>
            <wp:effectExtent l="19050" t="0" r="0" b="0"/>
            <wp:wrapTopAndBottom/>
            <wp:docPr id="6" name="Рисунок 4" descr="http://www.alegri.ru/images/photos/medium/article1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legri.ru/images/photos/medium/article14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7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3D6" w:rsidRPr="008B6ACE">
        <w:rPr>
          <w:rFonts w:ascii="BrushType-SemiBold" w:hAnsi="BrushType-SemiBold" w:cs="Times New Roman"/>
          <w:sz w:val="30"/>
          <w:szCs w:val="30"/>
        </w:rPr>
        <w:t>потребовать замены на товар этой же марки (модели, артикула);</w:t>
      </w:r>
    </w:p>
    <w:p w:rsidR="00E953D6" w:rsidRPr="008B6ACE" w:rsidRDefault="00E953D6" w:rsidP="006D2485">
      <w:pPr>
        <w:pStyle w:val="a6"/>
        <w:numPr>
          <w:ilvl w:val="0"/>
          <w:numId w:val="1"/>
        </w:numPr>
        <w:shd w:val="clear" w:color="auto" w:fill="C2D69B" w:themeFill="accent3" w:themeFillTint="99"/>
        <w:spacing w:after="0"/>
        <w:ind w:left="0" w:firstLine="284"/>
        <w:jc w:val="center"/>
        <w:rPr>
          <w:rFonts w:ascii="BrushType-SemiBold" w:hAnsi="BrushType-SemiBold" w:cs="Times New Roman"/>
          <w:sz w:val="30"/>
          <w:szCs w:val="30"/>
        </w:rPr>
      </w:pPr>
      <w:r w:rsidRPr="008B6ACE">
        <w:rPr>
          <w:rFonts w:ascii="BrushType-SemiBold" w:hAnsi="BrushType-SemiBold" w:cs="Times New Roman"/>
          <w:sz w:val="30"/>
          <w:szCs w:val="30"/>
        </w:rPr>
        <w:t>потребовать замены на такой же товар другой марки (модели, артикула) с соответствующим перерасчетом покупной цены;</w:t>
      </w:r>
    </w:p>
    <w:p w:rsidR="00E953D6" w:rsidRPr="008B6ACE" w:rsidRDefault="00E953D6" w:rsidP="006D2485">
      <w:pPr>
        <w:pStyle w:val="a6"/>
        <w:numPr>
          <w:ilvl w:val="0"/>
          <w:numId w:val="1"/>
        </w:numPr>
        <w:shd w:val="clear" w:color="auto" w:fill="C2D69B" w:themeFill="accent3" w:themeFillTint="99"/>
        <w:spacing w:after="0"/>
        <w:ind w:left="0" w:firstLine="284"/>
        <w:jc w:val="center"/>
        <w:rPr>
          <w:rFonts w:ascii="BrushType-SemiBold" w:hAnsi="BrushType-SemiBold" w:cs="Times New Roman"/>
          <w:sz w:val="30"/>
          <w:szCs w:val="30"/>
        </w:rPr>
      </w:pPr>
      <w:r w:rsidRPr="008B6ACE">
        <w:rPr>
          <w:rFonts w:ascii="BrushType-SemiBold" w:hAnsi="BrushType-SemiBold" w:cs="Times New Roman"/>
          <w:sz w:val="30"/>
          <w:szCs w:val="30"/>
        </w:rPr>
        <w:t>потребовать соразмерного уменьшения покупной цены;</w:t>
      </w:r>
    </w:p>
    <w:p w:rsidR="00E953D6" w:rsidRPr="008B6ACE" w:rsidRDefault="00E953D6" w:rsidP="006D2485">
      <w:pPr>
        <w:pStyle w:val="a6"/>
        <w:numPr>
          <w:ilvl w:val="0"/>
          <w:numId w:val="1"/>
        </w:numPr>
        <w:shd w:val="clear" w:color="auto" w:fill="C2D69B" w:themeFill="accent3" w:themeFillTint="99"/>
        <w:spacing w:after="0"/>
        <w:ind w:left="0" w:firstLine="284"/>
        <w:jc w:val="center"/>
        <w:rPr>
          <w:rFonts w:ascii="BrushType-SemiBold" w:hAnsi="BrushType-SemiBold" w:cs="Times New Roman"/>
          <w:sz w:val="30"/>
          <w:szCs w:val="30"/>
        </w:rPr>
      </w:pPr>
      <w:r w:rsidRPr="008B6ACE">
        <w:rPr>
          <w:rFonts w:ascii="BrushType-SemiBold" w:hAnsi="BrushType-SemiBold" w:cs="Times New Roman"/>
          <w:sz w:val="30"/>
          <w:szCs w:val="30"/>
        </w:rPr>
        <w:t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5F5177" w:rsidRPr="00C346CA" w:rsidRDefault="00E953D6" w:rsidP="00C346CA">
      <w:pPr>
        <w:pStyle w:val="a6"/>
        <w:numPr>
          <w:ilvl w:val="0"/>
          <w:numId w:val="1"/>
        </w:numPr>
        <w:shd w:val="clear" w:color="auto" w:fill="C2D69B" w:themeFill="accent3" w:themeFillTint="99"/>
        <w:spacing w:after="0"/>
        <w:ind w:left="0" w:firstLine="284"/>
        <w:jc w:val="center"/>
        <w:rPr>
          <w:rFonts w:ascii="BrushType-SemiBold" w:hAnsi="BrushType-SemiBold" w:cs="Times New Roman"/>
          <w:sz w:val="30"/>
          <w:szCs w:val="30"/>
        </w:rPr>
      </w:pPr>
      <w:r w:rsidRPr="008B6ACE">
        <w:rPr>
          <w:rFonts w:ascii="BrushType-SemiBold" w:hAnsi="BrushType-SemiBold" w:cs="Times New Roman"/>
          <w:sz w:val="30"/>
          <w:szCs w:val="30"/>
        </w:rPr>
        <w:t>отказаться от исполнения договора купли-продажи и потребовать возврата уплаченной за товар суммы, вернув товар с недостатками.</w:t>
      </w:r>
    </w:p>
    <w:p w:rsidR="00E953D6" w:rsidRPr="00A97E1D" w:rsidRDefault="00E953D6" w:rsidP="00E953D6">
      <w:pPr>
        <w:spacing w:after="0"/>
        <w:ind w:firstLine="426"/>
        <w:jc w:val="both"/>
        <w:rPr>
          <w:rFonts w:ascii="Trebuchet MS" w:hAnsi="Trebuchet MS" w:cs="Times New Roman"/>
          <w:color w:val="000000"/>
          <w:sz w:val="24"/>
          <w:szCs w:val="26"/>
          <w:shd w:val="clear" w:color="auto" w:fill="FFFFFF"/>
        </w:rPr>
      </w:pPr>
      <w:r w:rsidRPr="00A97E1D">
        <w:rPr>
          <w:rFonts w:ascii="Trebuchet MS" w:hAnsi="Trebuchet MS" w:cs="Times New Roman"/>
          <w:color w:val="000000"/>
          <w:sz w:val="24"/>
          <w:szCs w:val="26"/>
          <w:shd w:val="clear" w:color="auto" w:fill="FFFFFF"/>
        </w:rPr>
        <w:lastRenderedPageBreak/>
        <w:t>Требования можно заявить продавцу</w:t>
      </w:r>
      <w:r w:rsidR="00F46E0A">
        <w:rPr>
          <w:rFonts w:ascii="Trebuchet MS" w:hAnsi="Trebuchet MS" w:cs="Times New Roman"/>
          <w:color w:val="000000"/>
          <w:sz w:val="24"/>
          <w:szCs w:val="26"/>
          <w:shd w:val="clear" w:color="auto" w:fill="FFFFFF"/>
        </w:rPr>
        <w:t xml:space="preserve"> (изготовителю, уполномоченному лицу, импортеру)</w:t>
      </w:r>
      <w:r w:rsidRPr="00A97E1D">
        <w:rPr>
          <w:rFonts w:ascii="Trebuchet MS" w:hAnsi="Trebuchet MS" w:cs="Times New Roman"/>
          <w:color w:val="000000"/>
          <w:sz w:val="24"/>
          <w:szCs w:val="26"/>
          <w:shd w:val="clear" w:color="auto" w:fill="FFFFFF"/>
        </w:rPr>
        <w:t xml:space="preserve">, изложив их в письменной </w:t>
      </w:r>
      <w:r w:rsidRPr="00A97E1D">
        <w:rPr>
          <w:rStyle w:val="a3"/>
          <w:rFonts w:ascii="Trebuchet MS" w:hAnsi="Trebuchet MS" w:cs="Times New Roman"/>
          <w:b w:val="0"/>
          <w:color w:val="000000"/>
          <w:sz w:val="24"/>
          <w:szCs w:val="26"/>
          <w:bdr w:val="none" w:sz="0" w:space="0" w:color="auto" w:frame="1"/>
          <w:shd w:val="clear" w:color="auto" w:fill="FFFFFF"/>
        </w:rPr>
        <w:t>претензии</w:t>
      </w:r>
      <w:r w:rsidRPr="00A97E1D">
        <w:rPr>
          <w:rFonts w:ascii="Trebuchet MS" w:hAnsi="Trebuchet MS" w:cs="Times New Roman"/>
          <w:b/>
          <w:color w:val="000000"/>
          <w:sz w:val="24"/>
          <w:szCs w:val="26"/>
          <w:shd w:val="clear" w:color="auto" w:fill="FFFFFF"/>
        </w:rPr>
        <w:t>,</w:t>
      </w:r>
      <w:r w:rsidRPr="00A97E1D">
        <w:rPr>
          <w:rFonts w:ascii="Trebuchet MS" w:hAnsi="Trebuchet MS" w:cs="Times New Roman"/>
          <w:color w:val="000000"/>
          <w:sz w:val="24"/>
          <w:szCs w:val="26"/>
          <w:shd w:val="clear" w:color="auto" w:fill="FFFFFF"/>
        </w:rPr>
        <w:t xml:space="preserve"> составленной в двух экземплярах (один экземпляр остается у потребителя с отметкой продавца о принятии претензии: должность лица, его ФИО, дата, реквизиты продавца).</w:t>
      </w:r>
    </w:p>
    <w:p w:rsidR="00E953D6" w:rsidRPr="002232FB" w:rsidRDefault="00E953D6" w:rsidP="00F46E0A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2FB">
        <w:rPr>
          <w:rFonts w:ascii="Times New Roman" w:hAnsi="Times New Roman" w:cs="Times New Roman"/>
          <w:b/>
          <w:sz w:val="26"/>
          <w:szCs w:val="26"/>
        </w:rPr>
        <w:t xml:space="preserve">Надеемся, что данная информация поможет </w:t>
      </w:r>
      <w:r w:rsidR="00017598">
        <w:rPr>
          <w:rFonts w:ascii="Times New Roman" w:hAnsi="Times New Roman" w:cs="Times New Roman"/>
          <w:b/>
          <w:sz w:val="26"/>
          <w:szCs w:val="26"/>
        </w:rPr>
        <w:t>Вам</w:t>
      </w:r>
      <w:r w:rsidRPr="002232FB">
        <w:rPr>
          <w:rFonts w:ascii="Times New Roman" w:hAnsi="Times New Roman" w:cs="Times New Roman"/>
          <w:b/>
          <w:sz w:val="26"/>
          <w:szCs w:val="26"/>
        </w:rPr>
        <w:t xml:space="preserve"> быть грамотными покупателями.</w:t>
      </w:r>
    </w:p>
    <w:p w:rsidR="002232FB" w:rsidRDefault="003D1CFD" w:rsidP="002232FB">
      <w:pPr>
        <w:spacing w:line="240" w:lineRule="auto"/>
        <w:jc w:val="both"/>
        <w:rPr>
          <w:rFonts w:ascii="Times New Roman" w:hAnsi="Times New Roman"/>
          <w:b/>
          <w:i/>
          <w:noProof/>
        </w:rPr>
      </w:pPr>
      <w:r>
        <w:rPr>
          <w:rFonts w:ascii="Times New Roman" w:hAnsi="Times New Roman"/>
          <w:b/>
          <w:noProof/>
          <w:sz w:val="19"/>
          <w:szCs w:val="19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left:0;text-align:left;margin-left:11.8pt;margin-top:5.4pt;width:224.85pt;height:208.95pt;z-index:251664384" o:allowoverlap="f" adj="-1595,10141" fillcolor="yellow" strokecolor="#f79646" strokeweight="6pt">
            <v:fill color2="#f79646" o:opacity2="62259f" rotate="t" focus="100%" type="gradient"/>
            <v:stroke linestyle="thickBetweenThin"/>
            <v:textbox style="mso-next-textbox:#_x0000_s1026">
              <w:txbxContent>
                <w:p w:rsidR="002232FB" w:rsidRPr="00861077" w:rsidRDefault="002232FB" w:rsidP="002232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i/>
                      <w:color w:val="632423" w:themeColor="accent2" w:themeShade="80"/>
                      <w:sz w:val="24"/>
                      <w:szCs w:val="24"/>
                    </w:rPr>
                  </w:pPr>
                  <w:r w:rsidRPr="00861077">
                    <w:rPr>
                      <w:rFonts w:ascii="Times New Roman" w:hAnsi="Times New Roman"/>
                      <w:b/>
                      <w:i/>
                      <w:color w:val="632423" w:themeColor="accent2" w:themeShade="80"/>
                      <w:szCs w:val="24"/>
                    </w:rPr>
                    <w:t>По вопросам получения консультаций в области защиты прав потребителей, помощи в составлении ПРЕТЕНЗИЙ и ИСКОВЫХ ЗАЯВЛЕНИЙ  обращайтесь в КОНСУЛЬТАЦИОННЫЕ ПУНКТЫ ДЛЯ ПОТРЕБИТЕЛЕЙ, адреса которых есть на следующей странице</w:t>
                  </w:r>
                </w:p>
                <w:p w:rsidR="002232FB" w:rsidRPr="0041184B" w:rsidRDefault="002232FB" w:rsidP="002232FB">
                  <w:pPr>
                    <w:rPr>
                      <w:color w:val="984806"/>
                    </w:rPr>
                  </w:pPr>
                </w:p>
              </w:txbxContent>
            </v:textbox>
          </v:shape>
        </w:pict>
      </w:r>
    </w:p>
    <w:p w:rsidR="002232FB" w:rsidRDefault="002232FB" w:rsidP="002232FB">
      <w:pPr>
        <w:spacing w:line="240" w:lineRule="auto"/>
        <w:jc w:val="both"/>
        <w:rPr>
          <w:rFonts w:ascii="Times New Roman" w:hAnsi="Times New Roman"/>
          <w:b/>
          <w:i/>
          <w:noProof/>
        </w:rPr>
      </w:pPr>
    </w:p>
    <w:p w:rsidR="002232FB" w:rsidRDefault="002232FB" w:rsidP="002232FB">
      <w:pPr>
        <w:spacing w:line="240" w:lineRule="auto"/>
        <w:jc w:val="both"/>
        <w:rPr>
          <w:rFonts w:ascii="Times New Roman" w:hAnsi="Times New Roman"/>
          <w:b/>
          <w:i/>
          <w:noProof/>
        </w:rPr>
      </w:pPr>
    </w:p>
    <w:p w:rsidR="002232FB" w:rsidRPr="00563CEA" w:rsidRDefault="002232FB" w:rsidP="002232FB">
      <w:pPr>
        <w:spacing w:line="240" w:lineRule="auto"/>
        <w:jc w:val="both"/>
        <w:rPr>
          <w:rFonts w:ascii="Times New Roman" w:hAnsi="Times New Roman"/>
          <w:b/>
          <w:i/>
          <w:noProof/>
        </w:rPr>
      </w:pPr>
    </w:p>
    <w:p w:rsidR="002232FB" w:rsidRDefault="002232FB" w:rsidP="002232FB">
      <w:pPr>
        <w:spacing w:line="240" w:lineRule="auto"/>
        <w:rPr>
          <w:rFonts w:ascii="Times New Roman" w:hAnsi="Times New Roman"/>
          <w:b/>
          <w:noProof/>
          <w:sz w:val="19"/>
          <w:szCs w:val="19"/>
        </w:rPr>
      </w:pPr>
    </w:p>
    <w:p w:rsidR="002232FB" w:rsidRDefault="002232FB" w:rsidP="002232FB">
      <w:pPr>
        <w:spacing w:line="240" w:lineRule="auto"/>
        <w:rPr>
          <w:rFonts w:ascii="Times New Roman" w:hAnsi="Times New Roman"/>
          <w:b/>
          <w:noProof/>
          <w:sz w:val="19"/>
          <w:szCs w:val="19"/>
        </w:rPr>
      </w:pPr>
    </w:p>
    <w:p w:rsidR="002232FB" w:rsidRDefault="002232FB" w:rsidP="002232FB">
      <w:pPr>
        <w:spacing w:line="240" w:lineRule="auto"/>
        <w:rPr>
          <w:rFonts w:ascii="Times New Roman" w:hAnsi="Times New Roman"/>
          <w:b/>
          <w:noProof/>
          <w:sz w:val="19"/>
          <w:szCs w:val="19"/>
        </w:rPr>
      </w:pPr>
    </w:p>
    <w:p w:rsidR="002232FB" w:rsidRDefault="002232FB" w:rsidP="002232FB">
      <w:pPr>
        <w:spacing w:line="240" w:lineRule="auto"/>
        <w:rPr>
          <w:rFonts w:ascii="Times New Roman" w:hAnsi="Times New Roman"/>
          <w:b/>
          <w:noProof/>
          <w:sz w:val="19"/>
          <w:szCs w:val="19"/>
        </w:rPr>
      </w:pPr>
    </w:p>
    <w:p w:rsidR="002232FB" w:rsidRDefault="002232FB" w:rsidP="002232FB">
      <w:pPr>
        <w:spacing w:line="240" w:lineRule="auto"/>
        <w:rPr>
          <w:rFonts w:ascii="Times New Roman" w:hAnsi="Times New Roman"/>
          <w:b/>
          <w:noProof/>
          <w:sz w:val="19"/>
          <w:szCs w:val="19"/>
        </w:rPr>
      </w:pPr>
    </w:p>
    <w:p w:rsidR="002232FB" w:rsidRPr="00C1557C" w:rsidRDefault="002232FB" w:rsidP="002232FB">
      <w:pPr>
        <w:spacing w:line="240" w:lineRule="auto"/>
        <w:rPr>
          <w:rFonts w:ascii="Times New Roman" w:hAnsi="Times New Roman"/>
          <w:b/>
          <w:noProof/>
          <w:sz w:val="19"/>
          <w:szCs w:val="19"/>
        </w:rPr>
      </w:pPr>
    </w:p>
    <w:p w:rsidR="006B071E" w:rsidRPr="00B107F4" w:rsidRDefault="006B071E" w:rsidP="00017598">
      <w:pPr>
        <w:shd w:val="clear" w:color="auto" w:fill="FFFF99"/>
        <w:spacing w:after="0"/>
        <w:jc w:val="center"/>
        <w:rPr>
          <w:rFonts w:ascii="Times New Roman" w:hAnsi="Times New Roman" w:cs="Times New Roman"/>
          <w:sz w:val="24"/>
        </w:rPr>
      </w:pPr>
      <w:r w:rsidRPr="0090344E">
        <w:rPr>
          <w:rFonts w:ascii="Times New Roman" w:hAnsi="Times New Roman" w:cs="Times New Roman"/>
          <w:b/>
          <w:sz w:val="28"/>
        </w:rPr>
        <w:lastRenderedPageBreak/>
        <w:t>Центр консультирования и информирования граждан по вопросам защиты прав потребителей</w:t>
      </w:r>
      <w:r w:rsidRPr="0090344E">
        <w:rPr>
          <w:rFonts w:ascii="Times New Roman" w:hAnsi="Times New Roman" w:cs="Times New Roman"/>
          <w:sz w:val="28"/>
        </w:rPr>
        <w:t xml:space="preserve"> </w:t>
      </w:r>
      <w:r w:rsidRPr="0090344E">
        <w:rPr>
          <w:rFonts w:ascii="Times New Roman" w:hAnsi="Times New Roman" w:cs="Times New Roman"/>
          <w:sz w:val="28"/>
        </w:rPr>
        <w:br/>
      </w:r>
      <w:r w:rsidRPr="00B107F4">
        <w:rPr>
          <w:rFonts w:ascii="Times New Roman" w:hAnsi="Times New Roman" w:cs="Times New Roman"/>
          <w:b/>
          <w:sz w:val="24"/>
        </w:rPr>
        <w:t>ФБУЗ «Центр гигиены и эпидемиологии в городе Санкт-Петербург»</w:t>
      </w:r>
    </w:p>
    <w:p w:rsidR="006B071E" w:rsidRDefault="006B071E" w:rsidP="00017598">
      <w:pPr>
        <w:shd w:val="clear" w:color="auto" w:fill="FFFF99"/>
        <w:spacing w:after="120"/>
        <w:jc w:val="center"/>
        <w:rPr>
          <w:rFonts w:ascii="Times New Roman" w:hAnsi="Times New Roman" w:cs="Times New Roman"/>
          <w:sz w:val="24"/>
        </w:rPr>
      </w:pPr>
      <w:r w:rsidRPr="00B107F4">
        <w:rPr>
          <w:rFonts w:ascii="Times New Roman" w:hAnsi="Times New Roman" w:cs="Times New Roman"/>
          <w:sz w:val="24"/>
        </w:rPr>
        <w:t>Санкт-Петербург, ул. Малая Садовая</w:t>
      </w:r>
      <w:r w:rsidR="00467CF6">
        <w:rPr>
          <w:rFonts w:ascii="Times New Roman" w:hAnsi="Times New Roman" w:cs="Times New Roman"/>
          <w:sz w:val="24"/>
        </w:rPr>
        <w:t>,</w:t>
      </w:r>
      <w:r w:rsidRPr="00B107F4">
        <w:rPr>
          <w:rFonts w:ascii="Times New Roman" w:hAnsi="Times New Roman" w:cs="Times New Roman"/>
          <w:sz w:val="24"/>
        </w:rPr>
        <w:t xml:space="preserve"> д.1, каб.№15, </w:t>
      </w:r>
      <w:r>
        <w:rPr>
          <w:rFonts w:ascii="Times New Roman" w:hAnsi="Times New Roman" w:cs="Times New Roman"/>
          <w:sz w:val="24"/>
        </w:rPr>
        <w:t xml:space="preserve">  </w:t>
      </w:r>
      <w:r w:rsidRPr="00B107F4">
        <w:rPr>
          <w:rFonts w:ascii="Times New Roman" w:hAnsi="Times New Roman" w:cs="Times New Roman"/>
          <w:sz w:val="24"/>
        </w:rPr>
        <w:t>тел. 571-62-00</w:t>
      </w:r>
    </w:p>
    <w:p w:rsidR="006B071E" w:rsidRDefault="00F46E0A" w:rsidP="00017598">
      <w:pPr>
        <w:shd w:val="clear" w:color="auto" w:fill="FFFF99"/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-4972050</wp:posOffset>
            </wp:positionV>
            <wp:extent cx="2506980" cy="1874520"/>
            <wp:effectExtent l="19050" t="0" r="7620" b="0"/>
            <wp:wrapTopAndBottom/>
            <wp:docPr id="5" name="Рисунок 1" descr="http://www.kirova33.ru/userfiles/image/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rova33.ru/userfiles/image/4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071E" w:rsidRPr="006A0161">
        <w:rPr>
          <w:rFonts w:ascii="Times New Roman" w:hAnsi="Times New Roman" w:cs="Times New Roman"/>
          <w:b/>
          <w:sz w:val="28"/>
        </w:rPr>
        <w:t>Консультационные пункты филиалов</w:t>
      </w:r>
      <w:r w:rsidR="006B071E">
        <w:rPr>
          <w:rFonts w:ascii="Times New Roman" w:hAnsi="Times New Roman" w:cs="Times New Roman"/>
          <w:sz w:val="24"/>
        </w:rPr>
        <w:t xml:space="preserve"> </w:t>
      </w:r>
    </w:p>
    <w:p w:rsidR="006B071E" w:rsidRDefault="006B071E" w:rsidP="00017598">
      <w:pPr>
        <w:shd w:val="clear" w:color="auto" w:fill="FFFF99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107F4">
        <w:rPr>
          <w:rFonts w:ascii="Times New Roman" w:hAnsi="Times New Roman" w:cs="Times New Roman"/>
          <w:b/>
          <w:sz w:val="24"/>
        </w:rPr>
        <w:t>ФБУЗ «Центр гигиены и эпидемиологии в городе Санкт-Петербург»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6B071E" w:rsidRDefault="006B071E" w:rsidP="00017598">
      <w:pPr>
        <w:shd w:val="clear" w:color="auto" w:fill="FFFF99"/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B107F4">
        <w:rPr>
          <w:rFonts w:ascii="Times New Roman" w:hAnsi="Times New Roman" w:cs="Times New Roman"/>
          <w:b/>
          <w:sz w:val="24"/>
        </w:rPr>
        <w:t>по вопросам защиты прав потребителей</w:t>
      </w:r>
      <w:r>
        <w:rPr>
          <w:rFonts w:ascii="Times New Roman" w:hAnsi="Times New Roman" w:cs="Times New Roman"/>
          <w:b/>
          <w:sz w:val="24"/>
        </w:rPr>
        <w:t>:</w:t>
      </w:r>
    </w:p>
    <w:p w:rsidR="006B071E" w:rsidRPr="00B107F4" w:rsidRDefault="006B071E" w:rsidP="00017598">
      <w:pPr>
        <w:shd w:val="clear" w:color="auto" w:fill="FFFF99"/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Филиал №1  </w:t>
      </w:r>
      <w:r w:rsidRPr="00F01C4D">
        <w:rPr>
          <w:rFonts w:ascii="Times New Roman" w:hAnsi="Times New Roman" w:cs="Times New Roman"/>
          <w:b/>
          <w:sz w:val="24"/>
        </w:rPr>
        <w:t xml:space="preserve">в Московском, Фрунзенском, Пушкинском, </w:t>
      </w:r>
      <w:proofErr w:type="spellStart"/>
      <w:r w:rsidRPr="00F01C4D">
        <w:rPr>
          <w:rFonts w:ascii="Times New Roman" w:hAnsi="Times New Roman" w:cs="Times New Roman"/>
          <w:b/>
          <w:sz w:val="24"/>
        </w:rPr>
        <w:t>Колпинском</w:t>
      </w:r>
      <w:proofErr w:type="spellEnd"/>
      <w:r w:rsidRPr="00F01C4D">
        <w:rPr>
          <w:rFonts w:ascii="Times New Roman" w:hAnsi="Times New Roman" w:cs="Times New Roman"/>
          <w:b/>
          <w:sz w:val="24"/>
        </w:rPr>
        <w:t xml:space="preserve"> районах и городе Павловске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107F4">
        <w:rPr>
          <w:rFonts w:ascii="Times New Roman" w:hAnsi="Times New Roman" w:cs="Times New Roman"/>
          <w:sz w:val="24"/>
        </w:rPr>
        <w:t>г. Колпино, ул. Веры Слуцкой, д.36</w:t>
      </w:r>
      <w:r>
        <w:rPr>
          <w:rFonts w:ascii="Times New Roman" w:hAnsi="Times New Roman" w:cs="Times New Roman"/>
          <w:sz w:val="24"/>
        </w:rPr>
        <w:t>,</w:t>
      </w:r>
      <w:r w:rsidRPr="00B107F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B107F4">
        <w:rPr>
          <w:rFonts w:ascii="Times New Roman" w:hAnsi="Times New Roman" w:cs="Times New Roman"/>
          <w:sz w:val="24"/>
        </w:rPr>
        <w:t>тел.  469-34-61</w:t>
      </w:r>
    </w:p>
    <w:p w:rsidR="006B071E" w:rsidRPr="00F01C4D" w:rsidRDefault="006B071E" w:rsidP="00017598">
      <w:pPr>
        <w:shd w:val="clear" w:color="auto" w:fill="FFFF99"/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Филиал №2 </w:t>
      </w:r>
      <w:r w:rsidRPr="00F01C4D">
        <w:rPr>
          <w:rFonts w:ascii="Times New Roman" w:hAnsi="Times New Roman" w:cs="Times New Roman"/>
          <w:b/>
          <w:sz w:val="24"/>
        </w:rPr>
        <w:t>в Выборгском и Калининском районах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B107F4">
        <w:rPr>
          <w:rFonts w:ascii="Times New Roman" w:hAnsi="Times New Roman" w:cs="Times New Roman"/>
          <w:sz w:val="24"/>
        </w:rPr>
        <w:t>ул. Карпинского, д.27</w:t>
      </w:r>
      <w:r>
        <w:rPr>
          <w:rFonts w:ascii="Times New Roman" w:hAnsi="Times New Roman" w:cs="Times New Roman"/>
          <w:sz w:val="24"/>
        </w:rPr>
        <w:t xml:space="preserve">, </w:t>
      </w:r>
      <w:r w:rsidRPr="00B107F4">
        <w:rPr>
          <w:rFonts w:ascii="Times New Roman" w:hAnsi="Times New Roman" w:cs="Times New Roman"/>
          <w:sz w:val="24"/>
        </w:rPr>
        <w:t>298-29-25</w:t>
      </w:r>
    </w:p>
    <w:p w:rsidR="006B071E" w:rsidRDefault="006B071E" w:rsidP="00017598">
      <w:pPr>
        <w:shd w:val="clear" w:color="auto" w:fill="FFFF99"/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Филиал №3 </w:t>
      </w:r>
      <w:r w:rsidRPr="00F01C4D">
        <w:rPr>
          <w:rFonts w:ascii="Times New Roman" w:hAnsi="Times New Roman" w:cs="Times New Roman"/>
          <w:b/>
          <w:sz w:val="24"/>
        </w:rPr>
        <w:t>в Невском и Красногвардейском районах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ул</w:t>
      </w:r>
      <w:proofErr w:type="gramStart"/>
      <w:r>
        <w:rPr>
          <w:rFonts w:ascii="Times New Roman" w:hAnsi="Times New Roman" w:cs="Times New Roman"/>
          <w:sz w:val="24"/>
        </w:rPr>
        <w:t>.</w:t>
      </w:r>
      <w:r w:rsidRPr="00B107F4">
        <w:rPr>
          <w:rFonts w:ascii="Times New Roman" w:hAnsi="Times New Roman" w:cs="Times New Roman"/>
          <w:sz w:val="24"/>
        </w:rPr>
        <w:t>М</w:t>
      </w:r>
      <w:proofErr w:type="gramEnd"/>
      <w:r w:rsidRPr="00B107F4">
        <w:rPr>
          <w:rFonts w:ascii="Times New Roman" w:hAnsi="Times New Roman" w:cs="Times New Roman"/>
          <w:sz w:val="24"/>
        </w:rPr>
        <w:t>олдагуловой</w:t>
      </w:r>
      <w:proofErr w:type="spellEnd"/>
      <w:r w:rsidRPr="00B107F4">
        <w:rPr>
          <w:rFonts w:ascii="Times New Roman" w:hAnsi="Times New Roman" w:cs="Times New Roman"/>
          <w:sz w:val="24"/>
        </w:rPr>
        <w:t>, д.5</w:t>
      </w:r>
      <w:r>
        <w:rPr>
          <w:rFonts w:ascii="Times New Roman" w:hAnsi="Times New Roman" w:cs="Times New Roman"/>
          <w:sz w:val="24"/>
        </w:rPr>
        <w:t xml:space="preserve">, </w:t>
      </w:r>
      <w:r w:rsidR="00F66B53" w:rsidRPr="00F66B53">
        <w:rPr>
          <w:rFonts w:ascii="Times New Roman" w:hAnsi="Times New Roman" w:cs="Times New Roman"/>
          <w:sz w:val="24"/>
        </w:rPr>
        <w:t>248-33-34</w:t>
      </w:r>
    </w:p>
    <w:p w:rsidR="006B071E" w:rsidRDefault="006B071E" w:rsidP="00017598">
      <w:pPr>
        <w:shd w:val="clear" w:color="auto" w:fill="FFFF99"/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Филиал №4 </w:t>
      </w:r>
      <w:r w:rsidRPr="00F01C4D">
        <w:rPr>
          <w:rFonts w:ascii="Times New Roman" w:hAnsi="Times New Roman" w:cs="Times New Roman"/>
          <w:b/>
          <w:sz w:val="24"/>
        </w:rPr>
        <w:t>в Адмиралтейском, Василеостровском и Центральном районах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25452">
        <w:rPr>
          <w:rFonts w:ascii="Times New Roman" w:hAnsi="Times New Roman" w:cs="Times New Roman"/>
          <w:b/>
          <w:sz w:val="24"/>
        </w:rPr>
        <w:br/>
      </w:r>
      <w:r w:rsidRPr="00727E73">
        <w:rPr>
          <w:rFonts w:ascii="Times New Roman" w:hAnsi="Times New Roman" w:cs="Times New Roman"/>
          <w:sz w:val="24"/>
        </w:rPr>
        <w:t xml:space="preserve">ул. </w:t>
      </w:r>
      <w:proofErr w:type="gramStart"/>
      <w:r w:rsidRPr="00727E73">
        <w:rPr>
          <w:rFonts w:ascii="Times New Roman" w:hAnsi="Times New Roman" w:cs="Times New Roman"/>
          <w:sz w:val="24"/>
        </w:rPr>
        <w:t>Моховая</w:t>
      </w:r>
      <w:proofErr w:type="gramEnd"/>
      <w:r w:rsidRPr="00727E73">
        <w:rPr>
          <w:rFonts w:ascii="Times New Roman" w:hAnsi="Times New Roman" w:cs="Times New Roman"/>
          <w:sz w:val="24"/>
        </w:rPr>
        <w:t>, д.11</w:t>
      </w:r>
      <w:r>
        <w:rPr>
          <w:rFonts w:ascii="Times New Roman" w:hAnsi="Times New Roman" w:cs="Times New Roman"/>
          <w:sz w:val="24"/>
        </w:rPr>
        <w:t xml:space="preserve">, </w:t>
      </w:r>
      <w:r w:rsidRPr="00727E73">
        <w:rPr>
          <w:rFonts w:ascii="Times New Roman" w:hAnsi="Times New Roman" w:cs="Times New Roman"/>
          <w:sz w:val="24"/>
        </w:rPr>
        <w:t>275-88-87</w:t>
      </w:r>
    </w:p>
    <w:p w:rsidR="006B071E" w:rsidRDefault="006B071E" w:rsidP="00017598">
      <w:pPr>
        <w:shd w:val="clear" w:color="auto" w:fill="FFFF99"/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Филиал №5 </w:t>
      </w:r>
      <w:r w:rsidRPr="00F01C4D">
        <w:rPr>
          <w:rFonts w:ascii="Times New Roman" w:hAnsi="Times New Roman" w:cs="Times New Roman"/>
          <w:b/>
          <w:sz w:val="24"/>
        </w:rPr>
        <w:t>в Приморском, Петроградском, Курортном и Кронштадтском районах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27E73">
        <w:rPr>
          <w:rFonts w:ascii="Times New Roman" w:hAnsi="Times New Roman" w:cs="Times New Roman"/>
          <w:sz w:val="24"/>
        </w:rPr>
        <w:t>Серебристый бульвар, д.18</w:t>
      </w:r>
      <w:r>
        <w:rPr>
          <w:rFonts w:ascii="Times New Roman" w:hAnsi="Times New Roman" w:cs="Times New Roman"/>
          <w:sz w:val="24"/>
        </w:rPr>
        <w:t xml:space="preserve">, </w:t>
      </w:r>
    </w:p>
    <w:p w:rsidR="00D1399D" w:rsidRDefault="00D1399D" w:rsidP="00017598">
      <w:pPr>
        <w:shd w:val="clear" w:color="auto" w:fill="FFFF99"/>
        <w:spacing w:after="0"/>
        <w:jc w:val="center"/>
        <w:rPr>
          <w:rFonts w:ascii="Times New Roman" w:hAnsi="Times New Roman" w:cs="Times New Roman"/>
          <w:sz w:val="24"/>
        </w:rPr>
      </w:pPr>
      <w:r w:rsidRPr="00D1399D">
        <w:rPr>
          <w:rFonts w:ascii="Times New Roman" w:hAnsi="Times New Roman" w:cs="Times New Roman"/>
          <w:sz w:val="24"/>
        </w:rPr>
        <w:t>3</w:t>
      </w:r>
      <w:r w:rsidR="00FC29D4">
        <w:rPr>
          <w:rFonts w:ascii="Times New Roman" w:hAnsi="Times New Roman" w:cs="Times New Roman"/>
          <w:sz w:val="24"/>
        </w:rPr>
        <w:t>95-45-00</w:t>
      </w:r>
    </w:p>
    <w:p w:rsidR="006B071E" w:rsidRDefault="006B071E" w:rsidP="00017598">
      <w:pPr>
        <w:shd w:val="clear" w:color="auto" w:fill="FFFF99"/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Филиал №6 </w:t>
      </w:r>
      <w:r w:rsidRPr="00F01C4D">
        <w:rPr>
          <w:rFonts w:ascii="Times New Roman" w:hAnsi="Times New Roman" w:cs="Times New Roman"/>
          <w:b/>
          <w:sz w:val="24"/>
        </w:rPr>
        <w:t xml:space="preserve">в Кировском, Красносельском, </w:t>
      </w:r>
      <w:proofErr w:type="spellStart"/>
      <w:r w:rsidRPr="00F01C4D">
        <w:rPr>
          <w:rFonts w:ascii="Times New Roman" w:hAnsi="Times New Roman" w:cs="Times New Roman"/>
          <w:b/>
          <w:sz w:val="24"/>
        </w:rPr>
        <w:t>Петродворцовом</w:t>
      </w:r>
      <w:proofErr w:type="spellEnd"/>
      <w:r w:rsidRPr="00F01C4D">
        <w:rPr>
          <w:rFonts w:ascii="Times New Roman" w:hAnsi="Times New Roman" w:cs="Times New Roman"/>
          <w:b/>
          <w:sz w:val="24"/>
        </w:rPr>
        <w:t xml:space="preserve"> районах и городе Ломоносове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6B071E" w:rsidRDefault="006B071E" w:rsidP="00017598">
      <w:pPr>
        <w:shd w:val="clear" w:color="auto" w:fill="FFFF99"/>
        <w:spacing w:after="0"/>
        <w:jc w:val="center"/>
        <w:rPr>
          <w:rFonts w:ascii="Times New Roman" w:hAnsi="Times New Roman" w:cs="Times New Roman"/>
          <w:sz w:val="24"/>
        </w:rPr>
      </w:pPr>
      <w:r w:rsidRPr="00010FAD">
        <w:rPr>
          <w:rFonts w:ascii="Times New Roman" w:hAnsi="Times New Roman" w:cs="Times New Roman"/>
          <w:sz w:val="24"/>
        </w:rPr>
        <w:t>ул. Отважных, д.6</w:t>
      </w:r>
      <w:r>
        <w:rPr>
          <w:rFonts w:ascii="Times New Roman" w:hAnsi="Times New Roman" w:cs="Times New Roman"/>
          <w:sz w:val="24"/>
        </w:rPr>
        <w:t xml:space="preserve">, </w:t>
      </w:r>
      <w:r w:rsidRPr="00010FAD">
        <w:rPr>
          <w:rFonts w:ascii="Times New Roman" w:hAnsi="Times New Roman" w:cs="Times New Roman"/>
          <w:sz w:val="24"/>
        </w:rPr>
        <w:t>736-94-46</w:t>
      </w:r>
    </w:p>
    <w:p w:rsidR="006B071E" w:rsidRDefault="006B071E" w:rsidP="00017598">
      <w:pPr>
        <w:shd w:val="clear" w:color="auto" w:fill="FFFF99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B071E" w:rsidRPr="00010FAD" w:rsidRDefault="006B071E" w:rsidP="00017598">
      <w:pPr>
        <w:shd w:val="clear" w:color="auto" w:fill="FFFF99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10FAD">
        <w:rPr>
          <w:rFonts w:ascii="Times New Roman" w:hAnsi="Times New Roman" w:cs="Times New Roman"/>
          <w:b/>
          <w:sz w:val="24"/>
        </w:rPr>
        <w:t>Режим работы:</w:t>
      </w:r>
    </w:p>
    <w:p w:rsidR="006B071E" w:rsidRDefault="006B071E" w:rsidP="00017598">
      <w:pPr>
        <w:shd w:val="clear" w:color="auto" w:fill="FFFF99"/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пн.</w:t>
      </w:r>
      <w:r w:rsidRPr="00010FAD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пт.</w:t>
      </w:r>
      <w:r w:rsidRPr="00010FAD">
        <w:rPr>
          <w:rFonts w:ascii="Times New Roman" w:hAnsi="Times New Roman" w:cs="Times New Roman"/>
          <w:sz w:val="24"/>
        </w:rPr>
        <w:t xml:space="preserve"> с 09.00 до 17.00</w:t>
      </w:r>
      <w:r>
        <w:rPr>
          <w:rFonts w:ascii="Times New Roman" w:hAnsi="Times New Roman" w:cs="Times New Roman"/>
          <w:sz w:val="24"/>
        </w:rPr>
        <w:t xml:space="preserve"> </w:t>
      </w:r>
      <w:r w:rsidRPr="00010FAD">
        <w:rPr>
          <w:rFonts w:ascii="Times New Roman" w:hAnsi="Times New Roman" w:cs="Times New Roman"/>
          <w:sz w:val="24"/>
        </w:rPr>
        <w:t>обед с 13.00 до 14.00</w:t>
      </w:r>
    </w:p>
    <w:p w:rsidR="00504FCF" w:rsidRPr="00653416" w:rsidRDefault="00A21FA9" w:rsidP="0065341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3234091" cy="1124909"/>
            <wp:effectExtent l="19050" t="0" r="4409" b="0"/>
            <wp:docPr id="10" name="Рисунок 1" descr="D:\ПАМЯТКИ\5 детские тов\detskie-tovari-skid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МЯТКИ\5 детские тов\detskie-tovari-skidki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112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475" w:rsidRDefault="00766475" w:rsidP="006B071E">
      <w:pPr>
        <w:spacing w:after="0"/>
        <w:jc w:val="center"/>
        <w:rPr>
          <w:rFonts w:ascii="Times New Roman" w:hAnsi="Times New Roman" w:cs="Times New Roman"/>
          <w:sz w:val="10"/>
        </w:rPr>
      </w:pPr>
    </w:p>
    <w:p w:rsidR="00766475" w:rsidRPr="00766475" w:rsidRDefault="00766475" w:rsidP="006B071E">
      <w:pPr>
        <w:spacing w:after="0"/>
        <w:jc w:val="center"/>
        <w:rPr>
          <w:rFonts w:ascii="Times New Roman" w:hAnsi="Times New Roman" w:cs="Times New Roman"/>
          <w:sz w:val="10"/>
        </w:rPr>
      </w:pPr>
    </w:p>
    <w:p w:rsidR="00A00527" w:rsidRPr="00766475" w:rsidRDefault="00A00527" w:rsidP="006B071E">
      <w:pPr>
        <w:spacing w:after="0"/>
        <w:jc w:val="center"/>
        <w:rPr>
          <w:rFonts w:ascii="Times New Roman" w:hAnsi="Times New Roman" w:cs="Times New Roman"/>
          <w:sz w:val="10"/>
        </w:rPr>
      </w:pPr>
    </w:p>
    <w:p w:rsidR="00A00527" w:rsidRPr="00766475" w:rsidRDefault="00A00527" w:rsidP="006B071E">
      <w:pPr>
        <w:spacing w:after="0"/>
        <w:jc w:val="center"/>
        <w:rPr>
          <w:rFonts w:ascii="Times New Roman" w:hAnsi="Times New Roman" w:cs="Times New Roman"/>
          <w:sz w:val="12"/>
        </w:rPr>
      </w:pPr>
    </w:p>
    <w:p w:rsidR="00A21FA9" w:rsidRPr="00766475" w:rsidRDefault="00A21FA9" w:rsidP="00A00527">
      <w:pPr>
        <w:shd w:val="clear" w:color="auto" w:fill="E5B8B7" w:themeFill="accent2" w:themeFillTint="66"/>
        <w:spacing w:line="240" w:lineRule="auto"/>
        <w:rPr>
          <w:rFonts w:ascii="Comic Sans MS" w:hAnsi="Comic Sans MS"/>
          <w:sz w:val="14"/>
        </w:rPr>
      </w:pPr>
    </w:p>
    <w:p w:rsidR="00A21FA9" w:rsidRPr="00271BF4" w:rsidRDefault="00A21FA9" w:rsidP="00A00527">
      <w:pPr>
        <w:shd w:val="clear" w:color="auto" w:fill="E5B8B7" w:themeFill="accent2" w:themeFillTint="66"/>
        <w:spacing w:line="240" w:lineRule="auto"/>
        <w:jc w:val="center"/>
        <w:rPr>
          <w:rFonts w:ascii="Comic Sans MS" w:hAnsi="Comic Sans MS"/>
          <w:b/>
          <w:spacing w:val="30"/>
          <w:sz w:val="56"/>
        </w:rPr>
      </w:pPr>
      <w:r w:rsidRPr="00271BF4">
        <w:rPr>
          <w:rFonts w:ascii="Comic Sans MS" w:hAnsi="Comic Sans MS"/>
          <w:b/>
          <w:spacing w:val="30"/>
          <w:sz w:val="56"/>
        </w:rPr>
        <w:t xml:space="preserve">«Информация </w:t>
      </w:r>
      <w:r w:rsidR="00766475" w:rsidRPr="00271BF4">
        <w:rPr>
          <w:rFonts w:ascii="Comic Sans MS" w:hAnsi="Comic Sans MS"/>
          <w:b/>
          <w:spacing w:val="30"/>
          <w:sz w:val="56"/>
        </w:rPr>
        <w:br/>
      </w:r>
      <w:r w:rsidRPr="00271BF4">
        <w:rPr>
          <w:rFonts w:ascii="Comic Sans MS" w:hAnsi="Comic Sans MS"/>
          <w:b/>
          <w:spacing w:val="30"/>
          <w:sz w:val="56"/>
        </w:rPr>
        <w:t>о детских товарах»</w:t>
      </w:r>
    </w:p>
    <w:p w:rsidR="00A00527" w:rsidRPr="00766475" w:rsidRDefault="00A00527" w:rsidP="00A00527">
      <w:pPr>
        <w:shd w:val="clear" w:color="auto" w:fill="E5B8B7" w:themeFill="accent2" w:themeFillTint="66"/>
        <w:spacing w:line="240" w:lineRule="auto"/>
        <w:jc w:val="center"/>
        <w:rPr>
          <w:rFonts w:ascii="Comic Sans MS" w:hAnsi="Comic Sans MS"/>
          <w:sz w:val="8"/>
        </w:rPr>
      </w:pPr>
    </w:p>
    <w:p w:rsidR="00A00527" w:rsidRPr="00A21FA9" w:rsidRDefault="00A00527" w:rsidP="00487D5F">
      <w:pPr>
        <w:shd w:val="clear" w:color="auto" w:fill="E5B8B7" w:themeFill="accent2" w:themeFillTint="66"/>
        <w:spacing w:after="0" w:line="192" w:lineRule="auto"/>
        <w:jc w:val="center"/>
        <w:rPr>
          <w:rFonts w:ascii="Comic Sans MS" w:hAnsi="Comic Sans MS"/>
          <w:sz w:val="48"/>
        </w:rPr>
      </w:pPr>
      <w:r w:rsidRPr="00A21FA9">
        <w:rPr>
          <w:rFonts w:ascii="Comic Sans MS" w:hAnsi="Comic Sans MS"/>
          <w:sz w:val="48"/>
        </w:rPr>
        <w:t xml:space="preserve">Памятка </w:t>
      </w:r>
    </w:p>
    <w:p w:rsidR="00A00527" w:rsidRPr="00A21FA9" w:rsidRDefault="00A00527" w:rsidP="00487D5F">
      <w:pPr>
        <w:shd w:val="clear" w:color="auto" w:fill="E5B8B7" w:themeFill="accent2" w:themeFillTint="66"/>
        <w:spacing w:after="0" w:line="192" w:lineRule="auto"/>
        <w:jc w:val="center"/>
        <w:rPr>
          <w:rFonts w:ascii="Comic Sans MS" w:hAnsi="Comic Sans MS"/>
          <w:sz w:val="48"/>
        </w:rPr>
      </w:pPr>
      <w:r w:rsidRPr="00A21FA9">
        <w:rPr>
          <w:rFonts w:ascii="Comic Sans MS" w:hAnsi="Comic Sans MS"/>
          <w:sz w:val="48"/>
        </w:rPr>
        <w:t>для</w:t>
      </w:r>
    </w:p>
    <w:p w:rsidR="00A00527" w:rsidRDefault="0066189F" w:rsidP="00487D5F">
      <w:pPr>
        <w:shd w:val="clear" w:color="auto" w:fill="E5B8B7" w:themeFill="accent2" w:themeFillTint="66"/>
        <w:spacing w:after="0" w:line="192" w:lineRule="auto"/>
        <w:jc w:val="center"/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потребителей</w:t>
      </w:r>
    </w:p>
    <w:p w:rsidR="00487D5F" w:rsidRDefault="00487D5F" w:rsidP="00487D5F">
      <w:pPr>
        <w:shd w:val="clear" w:color="auto" w:fill="E5B8B7" w:themeFill="accent2" w:themeFillTint="66"/>
        <w:spacing w:after="0" w:line="192" w:lineRule="auto"/>
        <w:jc w:val="center"/>
        <w:rPr>
          <w:rFonts w:ascii="Comic Sans MS" w:hAnsi="Comic Sans MS"/>
          <w:sz w:val="48"/>
        </w:rPr>
      </w:pPr>
    </w:p>
    <w:p w:rsidR="00A00527" w:rsidRDefault="00A00527" w:rsidP="00504FCF">
      <w:pPr>
        <w:rPr>
          <w:sz w:val="6"/>
        </w:rPr>
      </w:pPr>
    </w:p>
    <w:p w:rsidR="00653416" w:rsidRDefault="00653416" w:rsidP="00504FCF">
      <w:pPr>
        <w:rPr>
          <w:sz w:val="6"/>
        </w:rPr>
      </w:pPr>
    </w:p>
    <w:p w:rsidR="00653416" w:rsidRPr="00766475" w:rsidRDefault="00653416" w:rsidP="00504FCF">
      <w:pPr>
        <w:rPr>
          <w:sz w:val="6"/>
        </w:rPr>
      </w:pPr>
    </w:p>
    <w:p w:rsidR="00504FCF" w:rsidRDefault="00504FCF" w:rsidP="00504FCF">
      <w:r w:rsidRPr="00504FCF">
        <w:rPr>
          <w:noProof/>
          <w:lang w:eastAsia="ru-RU"/>
        </w:rPr>
        <w:drawing>
          <wp:inline distT="0" distB="0" distL="0" distR="0">
            <wp:extent cx="3234091" cy="1124909"/>
            <wp:effectExtent l="19050" t="0" r="4409" b="0"/>
            <wp:docPr id="7" name="Рисунок 1" descr="D:\ПАМЯТКИ\5 детские тов\detskie-tovari-skid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МЯТКИ\5 детские тов\detskie-tovari-skidki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112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475" w:rsidRPr="00766475" w:rsidRDefault="00766475" w:rsidP="00766475">
      <w:pPr>
        <w:jc w:val="center"/>
        <w:rPr>
          <w:rFonts w:ascii="Times New Roman" w:hAnsi="Times New Roman" w:cs="Times New Roman"/>
          <w:b/>
          <w:sz w:val="28"/>
        </w:rPr>
      </w:pPr>
      <w:r w:rsidRPr="00766475">
        <w:rPr>
          <w:rFonts w:ascii="Times New Roman" w:hAnsi="Times New Roman" w:cs="Times New Roman"/>
          <w:b/>
          <w:sz w:val="28"/>
        </w:rPr>
        <w:t>2016 год</w:t>
      </w:r>
    </w:p>
    <w:sectPr w:rsidR="00766475" w:rsidRPr="00766475" w:rsidSect="00765750">
      <w:pgSz w:w="16838" w:h="11906" w:orient="landscape"/>
      <w:pgMar w:top="426" w:right="395" w:bottom="426" w:left="426" w:header="708" w:footer="708" w:gutter="0"/>
      <w:cols w:num="3" w:space="3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rushType-SemiB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085"/>
    <w:multiLevelType w:val="hybridMultilevel"/>
    <w:tmpl w:val="C06EE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5750"/>
    <w:rsid w:val="00017598"/>
    <w:rsid w:val="00033D3B"/>
    <w:rsid w:val="0005413E"/>
    <w:rsid w:val="00106E7F"/>
    <w:rsid w:val="00113DF8"/>
    <w:rsid w:val="001378D4"/>
    <w:rsid w:val="001C6463"/>
    <w:rsid w:val="001D1D50"/>
    <w:rsid w:val="002232FB"/>
    <w:rsid w:val="00244C17"/>
    <w:rsid w:val="00271BF4"/>
    <w:rsid w:val="00281A3B"/>
    <w:rsid w:val="002F3071"/>
    <w:rsid w:val="00331F7E"/>
    <w:rsid w:val="00350830"/>
    <w:rsid w:val="0036498A"/>
    <w:rsid w:val="00366DE2"/>
    <w:rsid w:val="003E51D1"/>
    <w:rsid w:val="00465731"/>
    <w:rsid w:val="00467CF6"/>
    <w:rsid w:val="00487D5F"/>
    <w:rsid w:val="004902F6"/>
    <w:rsid w:val="004E5B93"/>
    <w:rsid w:val="00504FCF"/>
    <w:rsid w:val="005A2DA1"/>
    <w:rsid w:val="005F5177"/>
    <w:rsid w:val="00653416"/>
    <w:rsid w:val="0066189F"/>
    <w:rsid w:val="0068214F"/>
    <w:rsid w:val="0068740A"/>
    <w:rsid w:val="006A0161"/>
    <w:rsid w:val="006A62E2"/>
    <w:rsid w:val="006A7D25"/>
    <w:rsid w:val="006B071E"/>
    <w:rsid w:val="006D2485"/>
    <w:rsid w:val="00724C58"/>
    <w:rsid w:val="00765750"/>
    <w:rsid w:val="00766475"/>
    <w:rsid w:val="00776766"/>
    <w:rsid w:val="00825452"/>
    <w:rsid w:val="0083013D"/>
    <w:rsid w:val="00861077"/>
    <w:rsid w:val="008626EA"/>
    <w:rsid w:val="008648CC"/>
    <w:rsid w:val="00880576"/>
    <w:rsid w:val="0088081F"/>
    <w:rsid w:val="008B6ACE"/>
    <w:rsid w:val="0090344E"/>
    <w:rsid w:val="009A4CE5"/>
    <w:rsid w:val="009B2ACD"/>
    <w:rsid w:val="00A00527"/>
    <w:rsid w:val="00A04733"/>
    <w:rsid w:val="00A07E58"/>
    <w:rsid w:val="00A21FA9"/>
    <w:rsid w:val="00A97E1D"/>
    <w:rsid w:val="00AE5C27"/>
    <w:rsid w:val="00AF1C8E"/>
    <w:rsid w:val="00B077E4"/>
    <w:rsid w:val="00BB18F9"/>
    <w:rsid w:val="00C20604"/>
    <w:rsid w:val="00C346CA"/>
    <w:rsid w:val="00C7439A"/>
    <w:rsid w:val="00CF254C"/>
    <w:rsid w:val="00D1399D"/>
    <w:rsid w:val="00DC1048"/>
    <w:rsid w:val="00E42C5A"/>
    <w:rsid w:val="00E740CD"/>
    <w:rsid w:val="00E953D6"/>
    <w:rsid w:val="00EC123A"/>
    <w:rsid w:val="00F46E0A"/>
    <w:rsid w:val="00F66B53"/>
    <w:rsid w:val="00F756A7"/>
    <w:rsid w:val="00FA7125"/>
    <w:rsid w:val="00FC29D4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53D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95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ORG-2</dc:creator>
  <cp:keywords/>
  <dc:description/>
  <cp:lastModifiedBy>ИВАН</cp:lastModifiedBy>
  <cp:revision>80</cp:revision>
  <cp:lastPrinted>2016-07-20T09:20:00Z</cp:lastPrinted>
  <dcterms:created xsi:type="dcterms:W3CDTF">2016-07-18T09:15:00Z</dcterms:created>
  <dcterms:modified xsi:type="dcterms:W3CDTF">2016-07-31T20:14:00Z</dcterms:modified>
</cp:coreProperties>
</file>